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28" w:rsidRPr="008C1DC7" w:rsidRDefault="00651CD4" w:rsidP="008C1D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DC7">
        <w:rPr>
          <w:rFonts w:ascii="Times New Roman" w:hAnsi="Times New Roman" w:cs="Times New Roman"/>
          <w:b/>
          <w:sz w:val="24"/>
          <w:szCs w:val="24"/>
          <w:u w:val="single"/>
        </w:rPr>
        <w:t xml:space="preserve">Gaj Valerije </w:t>
      </w:r>
      <w:proofErr w:type="spellStart"/>
      <w:r w:rsidRPr="008C1DC7">
        <w:rPr>
          <w:rFonts w:ascii="Times New Roman" w:hAnsi="Times New Roman" w:cs="Times New Roman"/>
          <w:b/>
          <w:sz w:val="24"/>
          <w:szCs w:val="24"/>
          <w:u w:val="single"/>
        </w:rPr>
        <w:t>Katul</w:t>
      </w:r>
      <w:proofErr w:type="spellEnd"/>
    </w:p>
    <w:p w:rsidR="008C1DC7" w:rsidRPr="008C1DC7" w:rsidRDefault="008C1DC7" w:rsidP="008C1DC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>rođen za konzulata Lucija Kornelija Cine (87./84.g.pr.Kr.), a živio je 30 godina (umro najvjerojatnije 54.g.pr.Kr.)</w:t>
      </w:r>
    </w:p>
    <w:p w:rsidR="008C1DC7" w:rsidRPr="008C1DC7" w:rsidRDefault="008C1DC7" w:rsidP="008C1DC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>iz bogate plemićke obitelji iz Verone</w:t>
      </w:r>
    </w:p>
    <w:p w:rsidR="008C1DC7" w:rsidRPr="008C1DC7" w:rsidRDefault="008C1DC7" w:rsidP="008C1DC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>dolazi u Rim s 18 godina na studij retorike, ali čini se da se zapravo bavi ženama i pjesništvom</w:t>
      </w:r>
    </w:p>
    <w:p w:rsidR="008C1DC7" w:rsidRPr="008C1DC7" w:rsidRDefault="008C1DC7" w:rsidP="008C1DC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 xml:space="preserve">57.g.pr.Kr. s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propretorom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Gajem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Memijem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odlazi u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Bitiniju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gdje se nije obogatio</w:t>
      </w:r>
    </w:p>
    <w:p w:rsidR="00651CD4" w:rsidRDefault="008C1DC7" w:rsidP="008C1DC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>pjesme sačuvane (ne sve) – prva lirika u Rimu</w:t>
      </w:r>
    </w:p>
    <w:p w:rsidR="008C1DC7" w:rsidRPr="008C1DC7" w:rsidRDefault="008C1DC7" w:rsidP="008C1DC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1DC7">
        <w:rPr>
          <w:rFonts w:ascii="Times New Roman" w:hAnsi="Times New Roman" w:cs="Times New Roman"/>
          <w:b/>
          <w:sz w:val="24"/>
          <w:szCs w:val="24"/>
        </w:rPr>
        <w:t>Carmina</w:t>
      </w:r>
      <w:proofErr w:type="spellEnd"/>
    </w:p>
    <w:p w:rsidR="008C1DC7" w:rsidRPr="008C1DC7" w:rsidRDefault="008C1DC7" w:rsidP="008C1DC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>116 pjesama s c. 2400 stihova, raspoređenih po metrima (izbor izdavača):</w:t>
      </w:r>
    </w:p>
    <w:p w:rsidR="008C1DC7" w:rsidRPr="008C1DC7" w:rsidRDefault="008C1DC7" w:rsidP="008C1DC7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>I. dio (I-LX): razni lirski metri</w:t>
      </w:r>
    </w:p>
    <w:p w:rsidR="008C1DC7" w:rsidRPr="008C1DC7" w:rsidRDefault="008C1DC7" w:rsidP="008C1DC7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>II. dio (LXI-LXVIII): veće pjesme (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epitalamiji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epiliji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>, … - učenije)</w:t>
      </w:r>
    </w:p>
    <w:p w:rsidR="008C1DC7" w:rsidRDefault="008C1DC7" w:rsidP="008C1DC7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>III. dio (LXIX-CXVI): epigrami u elegijskim distisima</w:t>
      </w:r>
    </w:p>
    <w:p w:rsidR="008C1DC7" w:rsidRPr="008C1DC7" w:rsidRDefault="008C1DC7" w:rsidP="008C1DC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 xml:space="preserve">“načelo”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neoteričke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poezije donosi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Katul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u XVI:</w:t>
      </w:r>
    </w:p>
    <w:p w:rsidR="008C1DC7" w:rsidRPr="008C1DC7" w:rsidRDefault="008C1DC7" w:rsidP="008C1DC7">
      <w:pPr>
        <w:pStyle w:val="Odlomakpopisa"/>
        <w:ind w:left="2112"/>
        <w:rPr>
          <w:rFonts w:ascii="Times New Roman" w:hAnsi="Times New Roman" w:cs="Times New Roman"/>
          <w:i/>
          <w:sz w:val="24"/>
          <w:szCs w:val="24"/>
        </w:rPr>
      </w:pPr>
      <w:r w:rsidRPr="008C1DC7">
        <w:rPr>
          <w:rFonts w:ascii="Times New Roman" w:hAnsi="Times New Roman" w:cs="Times New Roman"/>
          <w:i/>
          <w:sz w:val="24"/>
          <w:szCs w:val="24"/>
        </w:rPr>
        <w:t xml:space="preserve">Nam </w:t>
      </w:r>
      <w:proofErr w:type="spellStart"/>
      <w:r w:rsidRPr="008C1DC7">
        <w:rPr>
          <w:rFonts w:ascii="Times New Roman" w:hAnsi="Times New Roman" w:cs="Times New Roman"/>
          <w:i/>
          <w:sz w:val="24"/>
          <w:szCs w:val="24"/>
        </w:rPr>
        <w:t>castum</w:t>
      </w:r>
      <w:proofErr w:type="spellEnd"/>
      <w:r w:rsidRPr="008C1D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1DC7">
        <w:rPr>
          <w:rFonts w:ascii="Times New Roman" w:hAnsi="Times New Roman" w:cs="Times New Roman"/>
          <w:i/>
          <w:sz w:val="24"/>
          <w:szCs w:val="24"/>
        </w:rPr>
        <w:t>esse</w:t>
      </w:r>
      <w:proofErr w:type="spellEnd"/>
      <w:r w:rsidRPr="008C1D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1DC7">
        <w:rPr>
          <w:rFonts w:ascii="Times New Roman" w:hAnsi="Times New Roman" w:cs="Times New Roman"/>
          <w:i/>
          <w:sz w:val="24"/>
          <w:szCs w:val="24"/>
        </w:rPr>
        <w:t>decet</w:t>
      </w:r>
      <w:proofErr w:type="spellEnd"/>
      <w:r w:rsidRPr="008C1D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1DC7">
        <w:rPr>
          <w:rFonts w:ascii="Times New Roman" w:hAnsi="Times New Roman" w:cs="Times New Roman"/>
          <w:i/>
          <w:sz w:val="24"/>
          <w:szCs w:val="24"/>
        </w:rPr>
        <w:t>pium</w:t>
      </w:r>
      <w:proofErr w:type="spellEnd"/>
      <w:r w:rsidRPr="008C1D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1DC7">
        <w:rPr>
          <w:rFonts w:ascii="Times New Roman" w:hAnsi="Times New Roman" w:cs="Times New Roman"/>
          <w:i/>
          <w:sz w:val="24"/>
          <w:szCs w:val="24"/>
        </w:rPr>
        <w:t>poetam</w:t>
      </w:r>
      <w:proofErr w:type="spellEnd"/>
      <w:r w:rsidRPr="008C1DC7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8C1DC7">
        <w:rPr>
          <w:rFonts w:ascii="Times New Roman" w:hAnsi="Times New Roman" w:cs="Times New Roman"/>
          <w:i/>
          <w:sz w:val="24"/>
          <w:szCs w:val="24"/>
        </w:rPr>
        <w:t>ipsum</w:t>
      </w:r>
      <w:proofErr w:type="spellEnd"/>
      <w:r w:rsidRPr="008C1DC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C1DC7">
        <w:rPr>
          <w:rFonts w:ascii="Times New Roman" w:hAnsi="Times New Roman" w:cs="Times New Roman"/>
          <w:i/>
          <w:sz w:val="24"/>
          <w:szCs w:val="24"/>
        </w:rPr>
        <w:t>versiculos</w:t>
      </w:r>
      <w:proofErr w:type="spellEnd"/>
      <w:r w:rsidRPr="008C1D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1DC7">
        <w:rPr>
          <w:rFonts w:ascii="Times New Roman" w:hAnsi="Times New Roman" w:cs="Times New Roman"/>
          <w:i/>
          <w:sz w:val="24"/>
          <w:szCs w:val="24"/>
        </w:rPr>
        <w:t>nihil</w:t>
      </w:r>
      <w:proofErr w:type="spellEnd"/>
      <w:r w:rsidRPr="008C1D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1DC7">
        <w:rPr>
          <w:rFonts w:ascii="Times New Roman" w:hAnsi="Times New Roman" w:cs="Times New Roman"/>
          <w:i/>
          <w:sz w:val="24"/>
          <w:szCs w:val="24"/>
        </w:rPr>
        <w:t>necess</w:t>
      </w:r>
      <w:proofErr w:type="spellEnd"/>
      <w:r w:rsidRPr="008C1DC7">
        <w:rPr>
          <w:rFonts w:ascii="Times New Roman" w:hAnsi="Times New Roman" w:cs="Times New Roman"/>
          <w:i/>
          <w:sz w:val="24"/>
          <w:szCs w:val="24"/>
        </w:rPr>
        <w:t xml:space="preserve">(e) </w:t>
      </w:r>
      <w:proofErr w:type="spellStart"/>
      <w:r w:rsidRPr="008C1DC7">
        <w:rPr>
          <w:rFonts w:ascii="Times New Roman" w:hAnsi="Times New Roman" w:cs="Times New Roman"/>
          <w:i/>
          <w:sz w:val="24"/>
          <w:szCs w:val="24"/>
        </w:rPr>
        <w:t>est</w:t>
      </w:r>
      <w:proofErr w:type="spellEnd"/>
      <w:r w:rsidRPr="008C1DC7">
        <w:rPr>
          <w:rFonts w:ascii="Times New Roman" w:hAnsi="Times New Roman" w:cs="Times New Roman"/>
          <w:i/>
          <w:sz w:val="24"/>
          <w:szCs w:val="24"/>
        </w:rPr>
        <w:t>;</w:t>
      </w:r>
    </w:p>
    <w:p w:rsidR="008C1DC7" w:rsidRPr="008C1DC7" w:rsidRDefault="008C1DC7" w:rsidP="008C1DC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>Nema politike (?), individualizam</w:t>
      </w:r>
    </w:p>
    <w:p w:rsidR="008C1DC7" w:rsidRPr="008C1DC7" w:rsidRDefault="008C1DC7" w:rsidP="008C1DC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>Arhaizmi i neologizmi – prijelaz vremena</w:t>
      </w:r>
    </w:p>
    <w:p w:rsidR="008C1DC7" w:rsidRPr="008C1DC7" w:rsidRDefault="008C1DC7" w:rsidP="008C1DC7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 xml:space="preserve">Grecizmi </w:t>
      </w:r>
    </w:p>
    <w:p w:rsidR="008C1DC7" w:rsidRPr="008C1DC7" w:rsidRDefault="008C1DC7" w:rsidP="008C1DC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>Govorni jezik ?</w:t>
      </w:r>
    </w:p>
    <w:p w:rsidR="008C1DC7" w:rsidRDefault="008C1DC7" w:rsidP="008C1DC7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>Vulgarizmi, deminutivi</w:t>
      </w:r>
    </w:p>
    <w:p w:rsidR="008C1DC7" w:rsidRPr="008C1DC7" w:rsidRDefault="008C1DC7" w:rsidP="008C1DC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>Pjesme prijateljima i neprijateljima</w:t>
      </w:r>
    </w:p>
    <w:p w:rsidR="008C1DC7" w:rsidRPr="008C1DC7" w:rsidRDefault="008C1DC7" w:rsidP="008C1DC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>Gozbene pjesme</w:t>
      </w:r>
    </w:p>
    <w:p w:rsidR="008C1DC7" w:rsidRPr="008C1DC7" w:rsidRDefault="008C1DC7" w:rsidP="008C1DC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>Rugalice; osobna politička invektiva</w:t>
      </w:r>
    </w:p>
    <w:p w:rsidR="008C1DC7" w:rsidRPr="008C1DC7" w:rsidRDefault="008C1DC7" w:rsidP="008C1DC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>Ljubavne pjesme (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miser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>)</w:t>
      </w:r>
    </w:p>
    <w:p w:rsidR="008C1DC7" w:rsidRPr="008C1DC7" w:rsidRDefault="008C1DC7" w:rsidP="008C1DC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1DC7">
        <w:rPr>
          <w:rFonts w:ascii="Times New Roman" w:hAnsi="Times New Roman" w:cs="Times New Roman"/>
          <w:sz w:val="24"/>
          <w:szCs w:val="24"/>
        </w:rPr>
        <w:t>Epiliji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epitalamiji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(s pričama o nesretnim ženskim ljubavima, LXIV –?!)</w:t>
      </w:r>
    </w:p>
    <w:p w:rsidR="008C1DC7" w:rsidRDefault="008C1DC7" w:rsidP="008C1DC7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>Važnost ženskih likova</w:t>
      </w:r>
    </w:p>
    <w:p w:rsidR="008C1DC7" w:rsidRPr="008C1DC7" w:rsidRDefault="008C1DC7" w:rsidP="008C1DC7">
      <w:pPr>
        <w:rPr>
          <w:rFonts w:ascii="Times New Roman" w:hAnsi="Times New Roman" w:cs="Times New Roman"/>
          <w:b/>
          <w:sz w:val="24"/>
          <w:szCs w:val="24"/>
        </w:rPr>
      </w:pPr>
      <w:r w:rsidRPr="008C1DC7">
        <w:rPr>
          <w:rFonts w:ascii="Times New Roman" w:hAnsi="Times New Roman" w:cs="Times New Roman"/>
          <w:b/>
          <w:sz w:val="24"/>
          <w:szCs w:val="24"/>
        </w:rPr>
        <w:t>Helenistička pjesnička načela</w:t>
      </w:r>
    </w:p>
    <w:p w:rsidR="008C1DC7" w:rsidRPr="008C1DC7" w:rsidRDefault="008C1DC7" w:rsidP="008C1DC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1DC7">
        <w:rPr>
          <w:rFonts w:ascii="Times New Roman" w:hAnsi="Times New Roman" w:cs="Times New Roman"/>
          <w:sz w:val="24"/>
          <w:szCs w:val="24"/>
        </w:rPr>
        <w:t>Kalimah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>!</w:t>
      </w:r>
    </w:p>
    <w:p w:rsidR="008C1DC7" w:rsidRPr="008C1DC7" w:rsidRDefault="008C1DC7" w:rsidP="008C1DC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>Manji oblici, prigodno pjesništvo, nove pjesničke vrste</w:t>
      </w:r>
    </w:p>
    <w:p w:rsidR="008C1DC7" w:rsidRPr="008C1DC7" w:rsidRDefault="008C1DC7" w:rsidP="008C1DC7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>πα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ίγνι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α,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lusus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nugae</w:t>
      </w:r>
      <w:proofErr w:type="spellEnd"/>
    </w:p>
    <w:p w:rsidR="008C1DC7" w:rsidRPr="008C1DC7" w:rsidRDefault="008C1DC7" w:rsidP="008C1DC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 xml:space="preserve">Učenost, inovacije u sadržaju </w:t>
      </w:r>
    </w:p>
    <w:p w:rsidR="008C1DC7" w:rsidRPr="008C1DC7" w:rsidRDefault="008C1DC7" w:rsidP="008C1DC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 xml:space="preserve">Veliku pažnju posvećuju izrazu te ritmu i melodioznosti stiha    </w:t>
      </w:r>
    </w:p>
    <w:p w:rsidR="008C1DC7" w:rsidRPr="008C1DC7" w:rsidRDefault="008C1DC7" w:rsidP="008C1DC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>Zahtijevaju obrazovanu publiku</w:t>
      </w:r>
    </w:p>
    <w:p w:rsidR="008C1DC7" w:rsidRPr="008C1DC7" w:rsidRDefault="008C1DC7" w:rsidP="008C1DC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 xml:space="preserve">„Posljednji Aleksandrinac” je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Partenije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Nikeje</w:t>
      </w:r>
      <w:proofErr w:type="spellEnd"/>
    </w:p>
    <w:p w:rsidR="008C1DC7" w:rsidRPr="008C1DC7" w:rsidRDefault="008C1DC7" w:rsidP="008C1DC7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 xml:space="preserve">Pjesnik i gramatičar, došao u Rim 72.g.pr.Kr. Kao zarobljenik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Helvija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Cine</w:t>
      </w:r>
    </w:p>
    <w:p w:rsidR="008C1DC7" w:rsidRDefault="008C1DC7" w:rsidP="008C1DC7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 xml:space="preserve">Učio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Vergilija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grčki, posvetio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Ἐρωτικὰ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Πα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θήμ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>ατα Korneliju Galu</w:t>
      </w:r>
    </w:p>
    <w:p w:rsidR="008C1DC7" w:rsidRPr="008C1DC7" w:rsidRDefault="008C1DC7" w:rsidP="008C1DC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1DC7">
        <w:rPr>
          <w:rFonts w:ascii="Times New Roman" w:hAnsi="Times New Roman" w:cs="Times New Roman"/>
          <w:b/>
          <w:sz w:val="24"/>
          <w:szCs w:val="24"/>
        </w:rPr>
        <w:t>Nεώτεροι</w:t>
      </w:r>
      <w:proofErr w:type="spellEnd"/>
      <w:r w:rsidRPr="008C1DC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8C1DC7">
        <w:rPr>
          <w:rFonts w:ascii="Times New Roman" w:hAnsi="Times New Roman" w:cs="Times New Roman"/>
          <w:b/>
          <w:sz w:val="24"/>
          <w:szCs w:val="24"/>
        </w:rPr>
        <w:t>poetae</w:t>
      </w:r>
      <w:proofErr w:type="spellEnd"/>
      <w:r w:rsidRPr="008C1DC7">
        <w:rPr>
          <w:rFonts w:ascii="Times New Roman" w:hAnsi="Times New Roman" w:cs="Times New Roman"/>
          <w:b/>
          <w:sz w:val="24"/>
          <w:szCs w:val="24"/>
        </w:rPr>
        <w:t xml:space="preserve"> novi / </w:t>
      </w:r>
      <w:proofErr w:type="spellStart"/>
      <w:r w:rsidRPr="008C1DC7">
        <w:rPr>
          <w:rFonts w:ascii="Times New Roman" w:hAnsi="Times New Roman" w:cs="Times New Roman"/>
          <w:b/>
          <w:sz w:val="24"/>
          <w:szCs w:val="24"/>
        </w:rPr>
        <w:t>poetae</w:t>
      </w:r>
      <w:proofErr w:type="spellEnd"/>
      <w:r w:rsidRPr="008C1D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1DC7">
        <w:rPr>
          <w:rFonts w:ascii="Times New Roman" w:hAnsi="Times New Roman" w:cs="Times New Roman"/>
          <w:b/>
          <w:sz w:val="24"/>
          <w:szCs w:val="24"/>
        </w:rPr>
        <w:t>docti</w:t>
      </w:r>
      <w:proofErr w:type="spellEnd"/>
      <w:r w:rsidRPr="008C1DC7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8C1DC7">
        <w:rPr>
          <w:rFonts w:ascii="Times New Roman" w:hAnsi="Times New Roman" w:cs="Times New Roman"/>
          <w:b/>
          <w:sz w:val="24"/>
          <w:szCs w:val="24"/>
        </w:rPr>
        <w:t>cantores</w:t>
      </w:r>
      <w:proofErr w:type="spellEnd"/>
      <w:r w:rsidRPr="008C1D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1DC7">
        <w:rPr>
          <w:rFonts w:ascii="Times New Roman" w:hAnsi="Times New Roman" w:cs="Times New Roman"/>
          <w:b/>
          <w:sz w:val="24"/>
          <w:szCs w:val="24"/>
        </w:rPr>
        <w:t>Euphorionis</w:t>
      </w:r>
      <w:proofErr w:type="spellEnd"/>
    </w:p>
    <w:p w:rsidR="008C1DC7" w:rsidRPr="008C1DC7" w:rsidRDefault="008C1DC7" w:rsidP="008C1DC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 xml:space="preserve">Filozofski i filološki pojam koji označava pjesnički krug u Rimu sredinom 1.st.pr.Kr </w:t>
      </w:r>
    </w:p>
    <w:p w:rsidR="008C1DC7" w:rsidRPr="008C1DC7" w:rsidRDefault="008C1DC7" w:rsidP="008C1DC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>Ravnaju se po helenističkim principima; većinom iz neke od Galija</w:t>
      </w:r>
    </w:p>
    <w:p w:rsidR="008C1DC7" w:rsidRPr="008C1DC7" w:rsidRDefault="008C1DC7" w:rsidP="008C1DC7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1DC7">
        <w:rPr>
          <w:rFonts w:ascii="Times New Roman" w:hAnsi="Times New Roman" w:cs="Times New Roman"/>
          <w:sz w:val="24"/>
          <w:szCs w:val="24"/>
        </w:rPr>
        <w:t>Publije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Valerije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Katon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(gramatičar i pjesnik, predvodnik pokreta;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Lydia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i Diana)</w:t>
      </w:r>
    </w:p>
    <w:p w:rsidR="008C1DC7" w:rsidRPr="008C1DC7" w:rsidRDefault="008C1DC7" w:rsidP="008C1DC7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lastRenderedPageBreak/>
        <w:t xml:space="preserve">Gaj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Licinije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Macer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Kalvo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(82.-47.g.pr.Kr.; govornik azijskog stila i pjesnik,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epilij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>)</w:t>
      </w:r>
    </w:p>
    <w:p w:rsidR="008C1DC7" w:rsidRPr="008C1DC7" w:rsidRDefault="008C1DC7" w:rsidP="008C1DC7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 xml:space="preserve">Gaj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Helvije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Cina (ubijen 44.g.pr.Kr.; ep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Zmyrna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>)</w:t>
      </w:r>
    </w:p>
    <w:p w:rsidR="008C1DC7" w:rsidRPr="008C1DC7" w:rsidRDefault="008C1DC7" w:rsidP="008C1DC7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>Gaj Kornelije Gal (c.70.-26.g.pr.Kr.; elegičar)</w:t>
      </w:r>
    </w:p>
    <w:p w:rsidR="008C1DC7" w:rsidRPr="008C1DC7" w:rsidRDefault="008C1DC7" w:rsidP="008C1DC7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1DC7">
        <w:rPr>
          <w:rFonts w:ascii="Times New Roman" w:hAnsi="Times New Roman" w:cs="Times New Roman"/>
          <w:sz w:val="24"/>
          <w:szCs w:val="24"/>
        </w:rPr>
        <w:t>Kvint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Kornificije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(govornik)</w:t>
      </w:r>
    </w:p>
    <w:p w:rsidR="008C1DC7" w:rsidRPr="008C1DC7" w:rsidRDefault="008C1DC7" w:rsidP="008C1DC7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 xml:space="preserve">Marko Furije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Bibakul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(c.103.-?.g.pr.Kr.; satiričar)</w:t>
      </w:r>
    </w:p>
    <w:p w:rsidR="008C1DC7" w:rsidRPr="008C1DC7" w:rsidRDefault="008C1DC7" w:rsidP="008C1DC7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 xml:space="preserve">Gaj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Azinije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Polion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(75.g.pr.Kr. – 4.g.n.e.; antikvar, javna knjižnica)</w:t>
      </w:r>
    </w:p>
    <w:p w:rsidR="008C1DC7" w:rsidRDefault="008C1DC7" w:rsidP="008C1DC7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1DC7">
        <w:rPr>
          <w:rFonts w:ascii="Times New Roman" w:hAnsi="Times New Roman" w:cs="Times New Roman"/>
          <w:sz w:val="24"/>
          <w:szCs w:val="24"/>
        </w:rPr>
        <w:t>Publije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Terencije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Varon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Atacin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(82.-37.g.pr.Kr., epovi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Bellum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Sequanicum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Argonautae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>)</w:t>
      </w:r>
    </w:p>
    <w:p w:rsidR="008C1DC7" w:rsidRPr="005F416E" w:rsidRDefault="008C1DC7" w:rsidP="008C1DC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5F416E">
        <w:rPr>
          <w:rFonts w:ascii="Times New Roman" w:hAnsi="Times New Roman" w:cs="Times New Roman"/>
          <w:b/>
          <w:sz w:val="24"/>
          <w:szCs w:val="24"/>
        </w:rPr>
        <w:t>Lesbia</w:t>
      </w:r>
      <w:proofErr w:type="spellEnd"/>
    </w:p>
    <w:bookmarkEnd w:id="0"/>
    <w:p w:rsidR="008C1DC7" w:rsidRPr="008C1DC7" w:rsidRDefault="008C1DC7" w:rsidP="008C1DC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>Pseudonim stvarne žene, prototip žene za kojom pate elegičari</w:t>
      </w:r>
    </w:p>
    <w:p w:rsidR="008C1DC7" w:rsidRPr="008C1DC7" w:rsidRDefault="008C1DC7" w:rsidP="008C1DC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 xml:space="preserve">Počast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Sapfi</w:t>
      </w:r>
      <w:proofErr w:type="spellEnd"/>
    </w:p>
    <w:p w:rsidR="008C1DC7" w:rsidRPr="008C1DC7" w:rsidRDefault="008C1DC7" w:rsidP="008C1DC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 xml:space="preserve">Druge žene: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Ipsipila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Postumija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Ameana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Rufa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Aufilena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Kvincija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Juvencije</w:t>
      </w:r>
      <w:proofErr w:type="spellEnd"/>
    </w:p>
    <w:p w:rsidR="008C1DC7" w:rsidRPr="008C1DC7" w:rsidRDefault="008C1DC7" w:rsidP="008C1DC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1DC7">
        <w:rPr>
          <w:rFonts w:ascii="Times New Roman" w:hAnsi="Times New Roman" w:cs="Times New Roman"/>
          <w:sz w:val="24"/>
          <w:szCs w:val="24"/>
        </w:rPr>
        <w:t>Klodija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Metella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: sestra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Publija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Klodija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Pulhra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1DC7">
        <w:rPr>
          <w:rFonts w:ascii="Times New Roman" w:hAnsi="Times New Roman" w:cs="Times New Roman"/>
          <w:sz w:val="24"/>
          <w:szCs w:val="24"/>
        </w:rPr>
        <w:t xml:space="preserve">supruga Kvinta Cecilija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Metela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>, otrovanog 59.</w:t>
      </w:r>
    </w:p>
    <w:p w:rsidR="008C1DC7" w:rsidRDefault="008C1DC7" w:rsidP="008C1DC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1DC7">
        <w:rPr>
          <w:rFonts w:ascii="Times New Roman" w:hAnsi="Times New Roman" w:cs="Times New Roman"/>
          <w:sz w:val="24"/>
          <w:szCs w:val="24"/>
        </w:rPr>
        <w:t xml:space="preserve">ljubavnica ?: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Egnacije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Ravid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, Marko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Celije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Ruf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Gelije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Kvincije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DC7">
        <w:rPr>
          <w:rFonts w:ascii="Times New Roman" w:hAnsi="Times New Roman" w:cs="Times New Roman"/>
          <w:sz w:val="24"/>
          <w:szCs w:val="24"/>
        </w:rPr>
        <w:t>Katul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DC7">
        <w:rPr>
          <w:rFonts w:ascii="Times New Roman" w:hAnsi="Times New Roman" w:cs="Times New Roman"/>
          <w:sz w:val="24"/>
          <w:szCs w:val="24"/>
        </w:rPr>
        <w:t>(62.-58-g.)</w:t>
      </w:r>
    </w:p>
    <w:p w:rsidR="008C1DC7" w:rsidRPr="008C1DC7" w:rsidRDefault="008C1DC7" w:rsidP="008C1DC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1DC7">
        <w:rPr>
          <w:rFonts w:ascii="Times New Roman" w:hAnsi="Times New Roman" w:cs="Times New Roman"/>
          <w:sz w:val="24"/>
          <w:szCs w:val="24"/>
        </w:rPr>
        <w:t>quadrantaria</w:t>
      </w:r>
      <w:proofErr w:type="spellEnd"/>
      <w:r w:rsidRPr="008C1DC7">
        <w:rPr>
          <w:rFonts w:ascii="Times New Roman" w:hAnsi="Times New Roman" w:cs="Times New Roman"/>
          <w:sz w:val="24"/>
          <w:szCs w:val="24"/>
        </w:rPr>
        <w:t>: Ciceron je mrzi</w:t>
      </w:r>
    </w:p>
    <w:p w:rsidR="008C1DC7" w:rsidRPr="008C1DC7" w:rsidRDefault="008C1DC7" w:rsidP="008C1DC7">
      <w:pPr>
        <w:rPr>
          <w:rFonts w:ascii="Times New Roman" w:hAnsi="Times New Roman" w:cs="Times New Roman"/>
          <w:sz w:val="24"/>
          <w:szCs w:val="24"/>
        </w:rPr>
      </w:pPr>
    </w:p>
    <w:sectPr w:rsidR="008C1DC7" w:rsidRPr="008C1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C37A8"/>
    <w:multiLevelType w:val="hybridMultilevel"/>
    <w:tmpl w:val="D138E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664BA"/>
    <w:multiLevelType w:val="hybridMultilevel"/>
    <w:tmpl w:val="F81E38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E1FAE"/>
    <w:multiLevelType w:val="hybridMultilevel"/>
    <w:tmpl w:val="11FC72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C6306"/>
    <w:multiLevelType w:val="hybridMultilevel"/>
    <w:tmpl w:val="6AF246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15723"/>
    <w:multiLevelType w:val="hybridMultilevel"/>
    <w:tmpl w:val="2D8226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D4"/>
    <w:rsid w:val="001C6D6B"/>
    <w:rsid w:val="00435D51"/>
    <w:rsid w:val="005F416E"/>
    <w:rsid w:val="00651CD4"/>
    <w:rsid w:val="008C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5DAAA-B7E7-41FD-A718-09425A1D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1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Bosančić</dc:creator>
  <cp:keywords/>
  <dc:description/>
  <cp:lastModifiedBy>Anđela Bosančić</cp:lastModifiedBy>
  <cp:revision>3</cp:revision>
  <dcterms:created xsi:type="dcterms:W3CDTF">2017-09-18T10:47:00Z</dcterms:created>
  <dcterms:modified xsi:type="dcterms:W3CDTF">2017-09-18T11:12:00Z</dcterms:modified>
</cp:coreProperties>
</file>