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A28" w:rsidRDefault="003027DF" w:rsidP="003027D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027DF">
        <w:rPr>
          <w:rFonts w:ascii="Times New Roman" w:hAnsi="Times New Roman" w:cs="Times New Roman"/>
          <w:b/>
          <w:sz w:val="24"/>
          <w:szCs w:val="24"/>
          <w:u w:val="single"/>
        </w:rPr>
        <w:t>Publius</w:t>
      </w:r>
      <w:proofErr w:type="spellEnd"/>
      <w:r w:rsidRPr="003027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027DF">
        <w:rPr>
          <w:rFonts w:ascii="Times New Roman" w:hAnsi="Times New Roman" w:cs="Times New Roman"/>
          <w:b/>
          <w:sz w:val="24"/>
          <w:szCs w:val="24"/>
          <w:u w:val="single"/>
        </w:rPr>
        <w:t>Vergilius</w:t>
      </w:r>
      <w:proofErr w:type="spellEnd"/>
      <w:r w:rsidRPr="003027DF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Maro</w:t>
      </w:r>
    </w:p>
    <w:p w:rsidR="003027DF" w:rsidRPr="003027DF" w:rsidRDefault="003027DF" w:rsidP="003027D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027DF">
        <w:rPr>
          <w:rFonts w:ascii="Times New Roman" w:hAnsi="Times New Roman" w:cs="Times New Roman"/>
          <w:i/>
          <w:sz w:val="24"/>
          <w:szCs w:val="24"/>
        </w:rPr>
        <w:t>Mantua</w:t>
      </w:r>
      <w:proofErr w:type="spellEnd"/>
      <w:r w:rsidRPr="003027DF">
        <w:rPr>
          <w:rFonts w:ascii="Times New Roman" w:hAnsi="Times New Roman" w:cs="Times New Roman"/>
          <w:i/>
          <w:sz w:val="24"/>
          <w:szCs w:val="24"/>
        </w:rPr>
        <w:t xml:space="preserve"> me </w:t>
      </w:r>
      <w:proofErr w:type="spellStart"/>
      <w:r w:rsidRPr="003027DF">
        <w:rPr>
          <w:rFonts w:ascii="Times New Roman" w:hAnsi="Times New Roman" w:cs="Times New Roman"/>
          <w:i/>
          <w:sz w:val="24"/>
          <w:szCs w:val="24"/>
        </w:rPr>
        <w:t>genuit</w:t>
      </w:r>
      <w:proofErr w:type="spellEnd"/>
      <w:r w:rsidRPr="003027D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027DF">
        <w:rPr>
          <w:rFonts w:ascii="Times New Roman" w:hAnsi="Times New Roman" w:cs="Times New Roman"/>
          <w:i/>
          <w:sz w:val="24"/>
          <w:szCs w:val="24"/>
        </w:rPr>
        <w:t>Calabri</w:t>
      </w:r>
      <w:proofErr w:type="spellEnd"/>
      <w:r w:rsidRPr="003027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sz w:val="24"/>
          <w:szCs w:val="24"/>
        </w:rPr>
        <w:t>rapuere</w:t>
      </w:r>
      <w:proofErr w:type="spellEnd"/>
      <w:r w:rsidRPr="003027D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027DF">
        <w:rPr>
          <w:rFonts w:ascii="Times New Roman" w:hAnsi="Times New Roman" w:cs="Times New Roman"/>
          <w:i/>
          <w:sz w:val="24"/>
          <w:szCs w:val="24"/>
        </w:rPr>
        <w:t>tenet</w:t>
      </w:r>
      <w:proofErr w:type="spellEnd"/>
      <w:r w:rsidRPr="003027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sz w:val="24"/>
          <w:szCs w:val="24"/>
        </w:rPr>
        <w:t>nunc</w:t>
      </w:r>
      <w:proofErr w:type="spellEnd"/>
      <w:r w:rsidRPr="003027D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027DF" w:rsidRDefault="003027DF" w:rsidP="003027D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027DF">
        <w:rPr>
          <w:rFonts w:ascii="Times New Roman" w:hAnsi="Times New Roman" w:cs="Times New Roman"/>
          <w:i/>
          <w:sz w:val="24"/>
          <w:szCs w:val="24"/>
        </w:rPr>
        <w:t>Parthenope</w:t>
      </w:r>
      <w:proofErr w:type="spellEnd"/>
      <w:r w:rsidRPr="003027DF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3027DF">
        <w:rPr>
          <w:rFonts w:ascii="Times New Roman" w:hAnsi="Times New Roman" w:cs="Times New Roman"/>
          <w:i/>
          <w:sz w:val="24"/>
          <w:szCs w:val="24"/>
        </w:rPr>
        <w:t>cecini</w:t>
      </w:r>
      <w:proofErr w:type="spellEnd"/>
      <w:r w:rsidRPr="003027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sz w:val="24"/>
          <w:szCs w:val="24"/>
        </w:rPr>
        <w:t>pascua</w:t>
      </w:r>
      <w:proofErr w:type="spellEnd"/>
      <w:r w:rsidRPr="003027D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027DF">
        <w:rPr>
          <w:rFonts w:ascii="Times New Roman" w:hAnsi="Times New Roman" w:cs="Times New Roman"/>
          <w:i/>
          <w:sz w:val="24"/>
          <w:szCs w:val="24"/>
        </w:rPr>
        <w:t>rura</w:t>
      </w:r>
      <w:proofErr w:type="spellEnd"/>
      <w:r w:rsidRPr="003027D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027DF">
        <w:rPr>
          <w:rFonts w:ascii="Times New Roman" w:hAnsi="Times New Roman" w:cs="Times New Roman"/>
          <w:i/>
          <w:sz w:val="24"/>
          <w:szCs w:val="24"/>
        </w:rPr>
        <w:t>duces</w:t>
      </w:r>
      <w:proofErr w:type="spellEnd"/>
    </w:p>
    <w:p w:rsidR="003027DF" w:rsidRPr="003027DF" w:rsidRDefault="003027DF" w:rsidP="003027D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7DF">
        <w:rPr>
          <w:rFonts w:ascii="Times New Roman" w:hAnsi="Times New Roman" w:cs="Times New Roman"/>
          <w:sz w:val="24"/>
          <w:szCs w:val="24"/>
        </w:rPr>
        <w:t xml:space="preserve">Rođen u </w:t>
      </w:r>
      <w:proofErr w:type="spellStart"/>
      <w:r w:rsidRPr="003027DF">
        <w:rPr>
          <w:rFonts w:ascii="Times New Roman" w:hAnsi="Times New Roman" w:cs="Times New Roman"/>
          <w:sz w:val="24"/>
          <w:szCs w:val="24"/>
        </w:rPr>
        <w:t>Andima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 xml:space="preserve"> kod </w:t>
      </w:r>
      <w:proofErr w:type="spellStart"/>
      <w:r w:rsidRPr="003027DF">
        <w:rPr>
          <w:rFonts w:ascii="Times New Roman" w:hAnsi="Times New Roman" w:cs="Times New Roman"/>
          <w:sz w:val="24"/>
          <w:szCs w:val="24"/>
        </w:rPr>
        <w:t>Mantove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 xml:space="preserve">, 15.X.70.g.pr.Kr.; umro u </w:t>
      </w:r>
      <w:proofErr w:type="spellStart"/>
      <w:r w:rsidRPr="003027DF">
        <w:rPr>
          <w:rFonts w:ascii="Times New Roman" w:hAnsi="Times New Roman" w:cs="Times New Roman"/>
          <w:sz w:val="24"/>
          <w:szCs w:val="24"/>
        </w:rPr>
        <w:t>Brundiziju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 xml:space="preserve"> 21.IX.19.g.pr.Kr.</w:t>
      </w:r>
    </w:p>
    <w:p w:rsidR="003027DF" w:rsidRPr="003027DF" w:rsidRDefault="003027DF" w:rsidP="003027D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7DF">
        <w:rPr>
          <w:rFonts w:ascii="Times New Roman" w:hAnsi="Times New Roman" w:cs="Times New Roman"/>
          <w:sz w:val="24"/>
          <w:szCs w:val="24"/>
        </w:rPr>
        <w:t xml:space="preserve">Školovao se u sjevernoj Italiji, u Rimu i u Napulju (kod epikurejca </w:t>
      </w:r>
      <w:proofErr w:type="spellStart"/>
      <w:r w:rsidRPr="003027DF">
        <w:rPr>
          <w:rFonts w:ascii="Times New Roman" w:hAnsi="Times New Roman" w:cs="Times New Roman"/>
          <w:sz w:val="24"/>
          <w:szCs w:val="24"/>
        </w:rPr>
        <w:t>Sirona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>?)</w:t>
      </w:r>
    </w:p>
    <w:p w:rsidR="003027DF" w:rsidRPr="003027DF" w:rsidRDefault="003027DF" w:rsidP="003027D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7DF">
        <w:rPr>
          <w:rFonts w:ascii="Times New Roman" w:hAnsi="Times New Roman" w:cs="Times New Roman"/>
          <w:sz w:val="24"/>
          <w:szCs w:val="24"/>
        </w:rPr>
        <w:t xml:space="preserve">Namjesnik Cisalpinske Galije, </w:t>
      </w:r>
      <w:proofErr w:type="spellStart"/>
      <w:r w:rsidRPr="003027DF">
        <w:rPr>
          <w:rFonts w:ascii="Times New Roman" w:hAnsi="Times New Roman" w:cs="Times New Roman"/>
          <w:sz w:val="24"/>
          <w:szCs w:val="24"/>
        </w:rPr>
        <w:t>Azinije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sz w:val="24"/>
          <w:szCs w:val="24"/>
        </w:rPr>
        <w:t>Polion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 xml:space="preserve">, potiče ga 43. na pisanje </w:t>
      </w:r>
      <w:proofErr w:type="spellStart"/>
      <w:r w:rsidRPr="003027DF">
        <w:rPr>
          <w:rFonts w:ascii="Times New Roman" w:hAnsi="Times New Roman" w:cs="Times New Roman"/>
          <w:sz w:val="24"/>
          <w:szCs w:val="24"/>
        </w:rPr>
        <w:t>bukolske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 xml:space="preserve"> poezije</w:t>
      </w:r>
    </w:p>
    <w:p w:rsidR="003027DF" w:rsidRPr="003027DF" w:rsidRDefault="003027DF" w:rsidP="003027DF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027DF">
        <w:rPr>
          <w:rFonts w:ascii="Times New Roman" w:hAnsi="Times New Roman" w:cs="Times New Roman"/>
          <w:sz w:val="24"/>
          <w:szCs w:val="24"/>
        </w:rPr>
        <w:t>Bucolica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027DF">
        <w:rPr>
          <w:rFonts w:ascii="Times New Roman" w:hAnsi="Times New Roman" w:cs="Times New Roman"/>
          <w:sz w:val="24"/>
          <w:szCs w:val="24"/>
        </w:rPr>
        <w:t>Eclogae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 xml:space="preserve"> (42.-39.); redoslijed nastanka = II, III, V, I, IX, IV, VI, VIII, VII, X</w:t>
      </w:r>
    </w:p>
    <w:p w:rsidR="003027DF" w:rsidRPr="003027DF" w:rsidRDefault="003027DF" w:rsidP="003027D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7DF">
        <w:rPr>
          <w:rFonts w:ascii="Times New Roman" w:hAnsi="Times New Roman" w:cs="Times New Roman"/>
          <w:sz w:val="24"/>
          <w:szCs w:val="24"/>
        </w:rPr>
        <w:t xml:space="preserve">Građanske ratove proveo većinom na očinskom imanju </w:t>
      </w:r>
    </w:p>
    <w:p w:rsidR="003027DF" w:rsidRPr="003027DF" w:rsidRDefault="003027DF" w:rsidP="003027DF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7DF">
        <w:rPr>
          <w:rFonts w:ascii="Times New Roman" w:hAnsi="Times New Roman" w:cs="Times New Roman"/>
          <w:sz w:val="24"/>
          <w:szCs w:val="24"/>
        </w:rPr>
        <w:t xml:space="preserve">41. </w:t>
      </w:r>
      <w:proofErr w:type="spellStart"/>
      <w:r w:rsidRPr="003027DF">
        <w:rPr>
          <w:rFonts w:ascii="Times New Roman" w:hAnsi="Times New Roman" w:cs="Times New Roman"/>
          <w:sz w:val="24"/>
          <w:szCs w:val="24"/>
        </w:rPr>
        <w:t>Oktavijan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 xml:space="preserve"> mu vratio imanje nakon konfiskacije</w:t>
      </w:r>
    </w:p>
    <w:p w:rsidR="003027DF" w:rsidRPr="003027DF" w:rsidRDefault="003027DF" w:rsidP="003027DF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7DF">
        <w:rPr>
          <w:rFonts w:ascii="Times New Roman" w:hAnsi="Times New Roman" w:cs="Times New Roman"/>
          <w:sz w:val="24"/>
          <w:szCs w:val="24"/>
        </w:rPr>
        <w:t xml:space="preserve">kasnije mu je oduzeto, ali je dobio posjed u </w:t>
      </w:r>
      <w:proofErr w:type="spellStart"/>
      <w:r w:rsidRPr="003027DF">
        <w:rPr>
          <w:rFonts w:ascii="Times New Roman" w:hAnsi="Times New Roman" w:cs="Times New Roman"/>
          <w:sz w:val="24"/>
          <w:szCs w:val="24"/>
        </w:rPr>
        <w:t>Kampaniji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7DF" w:rsidRPr="003027DF" w:rsidRDefault="003027DF" w:rsidP="003027DF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7DF">
        <w:rPr>
          <w:rFonts w:ascii="Times New Roman" w:hAnsi="Times New Roman" w:cs="Times New Roman"/>
          <w:sz w:val="24"/>
          <w:szCs w:val="24"/>
        </w:rPr>
        <w:t>odjeci u njegovim djelima – augustovska poezija</w:t>
      </w:r>
    </w:p>
    <w:p w:rsidR="003027DF" w:rsidRPr="003027DF" w:rsidRDefault="003027DF" w:rsidP="003027DF">
      <w:pPr>
        <w:pStyle w:val="Odlomakpopisa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7DF">
        <w:rPr>
          <w:rFonts w:ascii="Times New Roman" w:hAnsi="Times New Roman" w:cs="Times New Roman"/>
          <w:sz w:val="24"/>
          <w:szCs w:val="24"/>
        </w:rPr>
        <w:t>Pjesme su posvećene pokroviteljima (koji nadahnjuju i čitaju, čak i kad su anonimni)</w:t>
      </w:r>
    </w:p>
    <w:p w:rsidR="003027DF" w:rsidRPr="003027DF" w:rsidRDefault="003027DF" w:rsidP="003027D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7DF">
        <w:rPr>
          <w:rFonts w:ascii="Times New Roman" w:hAnsi="Times New Roman" w:cs="Times New Roman"/>
          <w:sz w:val="24"/>
          <w:szCs w:val="24"/>
        </w:rPr>
        <w:t xml:space="preserve">Dio </w:t>
      </w:r>
      <w:proofErr w:type="spellStart"/>
      <w:r w:rsidRPr="003027DF">
        <w:rPr>
          <w:rFonts w:ascii="Times New Roman" w:hAnsi="Times New Roman" w:cs="Times New Roman"/>
          <w:sz w:val="24"/>
          <w:szCs w:val="24"/>
        </w:rPr>
        <w:t>Mecenatova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 xml:space="preserve"> kruga</w:t>
      </w:r>
    </w:p>
    <w:p w:rsidR="003027DF" w:rsidRPr="003027DF" w:rsidRDefault="003027DF" w:rsidP="003027D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7DF">
        <w:rPr>
          <w:rFonts w:ascii="Times New Roman" w:hAnsi="Times New Roman" w:cs="Times New Roman"/>
          <w:sz w:val="24"/>
          <w:szCs w:val="24"/>
        </w:rPr>
        <w:t xml:space="preserve">19. polazi na put u Grčku i Malu Aziju (Troja), ali se razboli i na </w:t>
      </w:r>
      <w:proofErr w:type="spellStart"/>
      <w:r w:rsidRPr="003027DF">
        <w:rPr>
          <w:rFonts w:ascii="Times New Roman" w:hAnsi="Times New Roman" w:cs="Times New Roman"/>
          <w:sz w:val="24"/>
          <w:szCs w:val="24"/>
        </w:rPr>
        <w:t>Augustovu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 xml:space="preserve"> zapovijed vraća u Italiju gdje umire (naredivši da se nedovršena </w:t>
      </w:r>
      <w:proofErr w:type="spellStart"/>
      <w:r w:rsidRPr="003027DF">
        <w:rPr>
          <w:rFonts w:ascii="Times New Roman" w:hAnsi="Times New Roman" w:cs="Times New Roman"/>
          <w:sz w:val="24"/>
          <w:szCs w:val="24"/>
        </w:rPr>
        <w:t>Eneida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 xml:space="preserve"> spali)</w:t>
      </w:r>
    </w:p>
    <w:p w:rsidR="003027DF" w:rsidRPr="003027DF" w:rsidRDefault="003027DF" w:rsidP="003027D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7DF">
        <w:rPr>
          <w:rFonts w:ascii="Times New Roman" w:hAnsi="Times New Roman" w:cs="Times New Roman"/>
          <w:sz w:val="24"/>
          <w:szCs w:val="24"/>
        </w:rPr>
        <w:t>Neizmjeran utjecaj na svu kasniju književnost</w:t>
      </w:r>
    </w:p>
    <w:p w:rsidR="003027DF" w:rsidRDefault="003027DF" w:rsidP="003027DF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7DF">
        <w:rPr>
          <w:rFonts w:ascii="Times New Roman" w:hAnsi="Times New Roman" w:cs="Times New Roman"/>
          <w:sz w:val="24"/>
          <w:szCs w:val="24"/>
        </w:rPr>
        <w:t>puno komentara</w:t>
      </w:r>
    </w:p>
    <w:p w:rsidR="003027DF" w:rsidRPr="003027DF" w:rsidRDefault="003027DF" w:rsidP="003027D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27DF">
        <w:rPr>
          <w:rFonts w:ascii="Times New Roman" w:hAnsi="Times New Roman" w:cs="Times New Roman"/>
          <w:b/>
          <w:sz w:val="24"/>
          <w:szCs w:val="24"/>
        </w:rPr>
        <w:t>Appendix</w:t>
      </w:r>
      <w:proofErr w:type="spellEnd"/>
      <w:r w:rsidRPr="003027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b/>
          <w:sz w:val="24"/>
          <w:szCs w:val="24"/>
        </w:rPr>
        <w:t>Vergiliana</w:t>
      </w:r>
      <w:proofErr w:type="spellEnd"/>
    </w:p>
    <w:p w:rsidR="003027DF" w:rsidRPr="003027DF" w:rsidRDefault="003027DF" w:rsidP="003027D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27DF">
        <w:rPr>
          <w:rFonts w:ascii="Times New Roman" w:hAnsi="Times New Roman" w:cs="Times New Roman"/>
          <w:sz w:val="24"/>
          <w:szCs w:val="24"/>
        </w:rPr>
        <w:t>Navodno mladenačke pjesme; upitnog autorstva</w:t>
      </w:r>
    </w:p>
    <w:p w:rsidR="003027DF" w:rsidRPr="003027DF" w:rsidRDefault="003027DF" w:rsidP="003027D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27DF">
        <w:rPr>
          <w:rFonts w:ascii="Times New Roman" w:hAnsi="Times New Roman" w:cs="Times New Roman"/>
          <w:sz w:val="24"/>
          <w:szCs w:val="24"/>
        </w:rPr>
        <w:t xml:space="preserve">Rezultat </w:t>
      </w:r>
      <w:proofErr w:type="spellStart"/>
      <w:r w:rsidRPr="003027DF">
        <w:rPr>
          <w:rFonts w:ascii="Times New Roman" w:hAnsi="Times New Roman" w:cs="Times New Roman"/>
          <w:sz w:val="24"/>
          <w:szCs w:val="24"/>
        </w:rPr>
        <w:t>Vergilijeve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 xml:space="preserve"> klasičnosti i popularnosti, većinom iz (kasnog?) Carstva</w:t>
      </w:r>
    </w:p>
    <w:p w:rsidR="003027DF" w:rsidRPr="003027DF" w:rsidRDefault="003027DF" w:rsidP="003027D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3027DF" w:rsidRPr="003027DF" w:rsidRDefault="003027DF" w:rsidP="003027DF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027DF">
        <w:rPr>
          <w:rFonts w:ascii="Times New Roman" w:hAnsi="Times New Roman" w:cs="Times New Roman"/>
          <w:sz w:val="24"/>
          <w:szCs w:val="24"/>
        </w:rPr>
        <w:t>Dirae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 xml:space="preserve"> (Kletve) – pjesma koja proklinje imanje koje je pjesnik morao predati vojniku (želi da na njega dođe nerodica, kuga, vatra, poplava), oproštaj i od voljene Lidije</w:t>
      </w:r>
    </w:p>
    <w:p w:rsidR="003027DF" w:rsidRPr="003027DF" w:rsidRDefault="003027DF" w:rsidP="003027DF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027DF">
        <w:rPr>
          <w:rFonts w:ascii="Times New Roman" w:hAnsi="Times New Roman" w:cs="Times New Roman"/>
          <w:sz w:val="24"/>
          <w:szCs w:val="24"/>
        </w:rPr>
        <w:t>Lydia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 xml:space="preserve"> – epska pjesma (heksametri) u kojoj pjesnik žali što se rodio u zlo doba i što se zbog toga mora rastati od svoje voljene Lidije (autor možda </w:t>
      </w:r>
      <w:proofErr w:type="spellStart"/>
      <w:r w:rsidRPr="003027DF">
        <w:rPr>
          <w:rFonts w:ascii="Times New Roman" w:hAnsi="Times New Roman" w:cs="Times New Roman"/>
          <w:sz w:val="24"/>
          <w:szCs w:val="24"/>
        </w:rPr>
        <w:t>Publije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 xml:space="preserve"> Valerije </w:t>
      </w:r>
      <w:proofErr w:type="spellStart"/>
      <w:r w:rsidRPr="003027DF">
        <w:rPr>
          <w:rFonts w:ascii="Times New Roman" w:hAnsi="Times New Roman" w:cs="Times New Roman"/>
          <w:sz w:val="24"/>
          <w:szCs w:val="24"/>
        </w:rPr>
        <w:t>Katon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>)</w:t>
      </w:r>
    </w:p>
    <w:p w:rsidR="003027DF" w:rsidRPr="003027DF" w:rsidRDefault="003027DF" w:rsidP="003027DF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027DF">
        <w:rPr>
          <w:rFonts w:ascii="Times New Roman" w:hAnsi="Times New Roman" w:cs="Times New Roman"/>
          <w:sz w:val="24"/>
          <w:szCs w:val="24"/>
        </w:rPr>
        <w:t>Ciris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27DF">
        <w:rPr>
          <w:rFonts w:ascii="Times New Roman" w:hAnsi="Times New Roman" w:cs="Times New Roman"/>
          <w:sz w:val="24"/>
          <w:szCs w:val="24"/>
        </w:rPr>
        <w:t>Cirida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 xml:space="preserve">) - helenistički </w:t>
      </w:r>
      <w:proofErr w:type="spellStart"/>
      <w:r w:rsidRPr="003027DF">
        <w:rPr>
          <w:rFonts w:ascii="Times New Roman" w:hAnsi="Times New Roman" w:cs="Times New Roman"/>
          <w:sz w:val="24"/>
          <w:szCs w:val="24"/>
        </w:rPr>
        <w:t>epilij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 xml:space="preserve"> u kojem ima dijelova preuzetih od </w:t>
      </w:r>
      <w:proofErr w:type="spellStart"/>
      <w:r w:rsidRPr="003027DF">
        <w:rPr>
          <w:rFonts w:ascii="Times New Roman" w:hAnsi="Times New Roman" w:cs="Times New Roman"/>
          <w:sz w:val="24"/>
          <w:szCs w:val="24"/>
        </w:rPr>
        <w:t>Katula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 xml:space="preserve"> i Lukrecija, a neki se stihovi nalaze i u </w:t>
      </w:r>
      <w:proofErr w:type="spellStart"/>
      <w:r w:rsidRPr="003027DF">
        <w:rPr>
          <w:rFonts w:ascii="Times New Roman" w:hAnsi="Times New Roman" w:cs="Times New Roman"/>
          <w:sz w:val="24"/>
          <w:szCs w:val="24"/>
        </w:rPr>
        <w:t>Eneidi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 xml:space="preserve"> – možda </w:t>
      </w:r>
      <w:proofErr w:type="spellStart"/>
      <w:r w:rsidRPr="003027DF">
        <w:rPr>
          <w:rFonts w:ascii="Times New Roman" w:hAnsi="Times New Roman" w:cs="Times New Roman"/>
          <w:sz w:val="24"/>
          <w:szCs w:val="24"/>
        </w:rPr>
        <w:t>Vergilijev</w:t>
      </w:r>
      <w:proofErr w:type="spellEnd"/>
    </w:p>
    <w:p w:rsidR="003027DF" w:rsidRPr="003027DF" w:rsidRDefault="003027DF" w:rsidP="003027DF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027DF">
        <w:rPr>
          <w:rFonts w:ascii="Times New Roman" w:hAnsi="Times New Roman" w:cs="Times New Roman"/>
          <w:sz w:val="24"/>
          <w:szCs w:val="24"/>
        </w:rPr>
        <w:t>Culex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 xml:space="preserve"> (Komarac) - učen šaljivi </w:t>
      </w:r>
      <w:proofErr w:type="spellStart"/>
      <w:r w:rsidRPr="003027DF">
        <w:rPr>
          <w:rFonts w:ascii="Times New Roman" w:hAnsi="Times New Roman" w:cs="Times New Roman"/>
          <w:sz w:val="24"/>
          <w:szCs w:val="24"/>
        </w:rPr>
        <w:t>epilij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 xml:space="preserve"> posvećen </w:t>
      </w:r>
      <w:proofErr w:type="spellStart"/>
      <w:r w:rsidRPr="003027DF">
        <w:rPr>
          <w:rFonts w:ascii="Times New Roman" w:hAnsi="Times New Roman" w:cs="Times New Roman"/>
          <w:sz w:val="24"/>
          <w:szCs w:val="24"/>
        </w:rPr>
        <w:t>Oktavijanu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>, pastirske tematike (možda alegorija)</w:t>
      </w:r>
    </w:p>
    <w:p w:rsidR="003027DF" w:rsidRPr="003027DF" w:rsidRDefault="003027DF" w:rsidP="003027DF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027DF">
        <w:rPr>
          <w:rFonts w:ascii="Times New Roman" w:hAnsi="Times New Roman" w:cs="Times New Roman"/>
          <w:sz w:val="24"/>
          <w:szCs w:val="24"/>
        </w:rPr>
        <w:t>Elegiae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sz w:val="24"/>
          <w:szCs w:val="24"/>
        </w:rPr>
        <w:t>Maecenatem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 xml:space="preserve"> – neautentično: </w:t>
      </w:r>
      <w:proofErr w:type="spellStart"/>
      <w:r w:rsidRPr="003027DF">
        <w:rPr>
          <w:rFonts w:ascii="Times New Roman" w:hAnsi="Times New Roman" w:cs="Times New Roman"/>
          <w:sz w:val="24"/>
          <w:szCs w:val="24"/>
        </w:rPr>
        <w:t>Mecenat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 xml:space="preserve"> je umro 11 godina nakon </w:t>
      </w:r>
      <w:proofErr w:type="spellStart"/>
      <w:r w:rsidRPr="003027DF">
        <w:rPr>
          <w:rFonts w:ascii="Times New Roman" w:hAnsi="Times New Roman" w:cs="Times New Roman"/>
          <w:sz w:val="24"/>
          <w:szCs w:val="24"/>
        </w:rPr>
        <w:t>Vergilija</w:t>
      </w:r>
      <w:proofErr w:type="spellEnd"/>
    </w:p>
    <w:p w:rsidR="003027DF" w:rsidRDefault="003027DF" w:rsidP="003027DF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27DF">
        <w:rPr>
          <w:rFonts w:ascii="Times New Roman" w:hAnsi="Times New Roman" w:cs="Times New Roman"/>
          <w:sz w:val="24"/>
          <w:szCs w:val="24"/>
        </w:rPr>
        <w:t>Još epskih i elegijskih djela pod utjecajem helenističke poezije</w:t>
      </w:r>
    </w:p>
    <w:p w:rsidR="003027DF" w:rsidRPr="003027DF" w:rsidRDefault="003027DF" w:rsidP="003027D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27DF">
        <w:rPr>
          <w:rFonts w:ascii="Times New Roman" w:hAnsi="Times New Roman" w:cs="Times New Roman"/>
          <w:b/>
          <w:sz w:val="24"/>
          <w:szCs w:val="24"/>
        </w:rPr>
        <w:t>Bucolica</w:t>
      </w:r>
      <w:proofErr w:type="spellEnd"/>
      <w:r w:rsidRPr="003027D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3027DF">
        <w:rPr>
          <w:rFonts w:ascii="Times New Roman" w:hAnsi="Times New Roman" w:cs="Times New Roman"/>
          <w:b/>
          <w:sz w:val="24"/>
          <w:szCs w:val="24"/>
        </w:rPr>
        <w:t>Eclogae</w:t>
      </w:r>
      <w:proofErr w:type="spellEnd"/>
    </w:p>
    <w:p w:rsidR="003027DF" w:rsidRPr="003027DF" w:rsidRDefault="003027DF" w:rsidP="003027D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27DF">
        <w:rPr>
          <w:rFonts w:ascii="Times New Roman" w:hAnsi="Times New Roman" w:cs="Times New Roman"/>
          <w:sz w:val="24"/>
          <w:szCs w:val="24"/>
        </w:rPr>
        <w:t xml:space="preserve">Po uzoru na </w:t>
      </w:r>
      <w:proofErr w:type="spellStart"/>
      <w:r w:rsidRPr="003027DF">
        <w:rPr>
          <w:rFonts w:ascii="Times New Roman" w:hAnsi="Times New Roman" w:cs="Times New Roman"/>
          <w:sz w:val="24"/>
          <w:szCs w:val="24"/>
        </w:rPr>
        <w:t>Teokrita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 xml:space="preserve"> iz </w:t>
      </w:r>
      <w:proofErr w:type="spellStart"/>
      <w:r w:rsidRPr="003027DF">
        <w:rPr>
          <w:rFonts w:ascii="Times New Roman" w:hAnsi="Times New Roman" w:cs="Times New Roman"/>
          <w:sz w:val="24"/>
          <w:szCs w:val="24"/>
        </w:rPr>
        <w:t>Sirakuze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 xml:space="preserve"> (4/3.st.pr.Kr.)</w:t>
      </w:r>
    </w:p>
    <w:p w:rsidR="003027DF" w:rsidRPr="003027DF" w:rsidRDefault="003027DF" w:rsidP="003027DF">
      <w:pPr>
        <w:pStyle w:val="Odlomakpopis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27DF">
        <w:rPr>
          <w:rFonts w:ascii="Times New Roman" w:hAnsi="Times New Roman" w:cs="Times New Roman"/>
          <w:sz w:val="24"/>
          <w:szCs w:val="24"/>
        </w:rPr>
        <w:t>Kraće slike (</w:t>
      </w:r>
      <w:proofErr w:type="spellStart"/>
      <w:r w:rsidRPr="003027DF">
        <w:rPr>
          <w:rFonts w:ascii="Times New Roman" w:hAnsi="Times New Roman" w:cs="Times New Roman"/>
          <w:sz w:val="24"/>
          <w:szCs w:val="24"/>
        </w:rPr>
        <w:t>εἰδύλλι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 xml:space="preserve">α) iz pastirskog života – idilično, realistično, romantično </w:t>
      </w:r>
    </w:p>
    <w:p w:rsidR="003027DF" w:rsidRDefault="003027DF" w:rsidP="003027DF">
      <w:pPr>
        <w:pStyle w:val="Odlomakpopis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27DF">
        <w:rPr>
          <w:rFonts w:ascii="Times New Roman" w:hAnsi="Times New Roman" w:cs="Times New Roman"/>
          <w:sz w:val="24"/>
          <w:szCs w:val="24"/>
        </w:rPr>
        <w:t>u heksametrima; dijalog</w:t>
      </w:r>
    </w:p>
    <w:p w:rsidR="003027DF" w:rsidRPr="003027DF" w:rsidRDefault="003027DF" w:rsidP="003027DF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:rsidR="003027DF" w:rsidRPr="003027DF" w:rsidRDefault="003027DF" w:rsidP="003027D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27DF">
        <w:rPr>
          <w:rFonts w:ascii="Times New Roman" w:hAnsi="Times New Roman" w:cs="Times New Roman"/>
          <w:sz w:val="24"/>
          <w:szCs w:val="24"/>
        </w:rPr>
        <w:lastRenderedPageBreak/>
        <w:t xml:space="preserve">Pastoralno pjesništvo: </w:t>
      </w:r>
    </w:p>
    <w:p w:rsidR="003027DF" w:rsidRPr="003027DF" w:rsidRDefault="003027DF" w:rsidP="003027DF">
      <w:pPr>
        <w:pStyle w:val="Odlomakpopis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27DF">
        <w:rPr>
          <w:rFonts w:ascii="Times New Roman" w:hAnsi="Times New Roman" w:cs="Times New Roman"/>
          <w:sz w:val="24"/>
          <w:szCs w:val="24"/>
        </w:rPr>
        <w:t>β</w:t>
      </w:r>
      <w:proofErr w:type="spellStart"/>
      <w:r w:rsidRPr="003027DF">
        <w:rPr>
          <w:rFonts w:ascii="Times New Roman" w:hAnsi="Times New Roman" w:cs="Times New Roman"/>
          <w:sz w:val="24"/>
          <w:szCs w:val="24"/>
        </w:rPr>
        <w:t>ουκολικός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 xml:space="preserve"> – govedarski; </w:t>
      </w:r>
      <w:proofErr w:type="spellStart"/>
      <w:r w:rsidRPr="003027DF">
        <w:rPr>
          <w:rFonts w:ascii="Times New Roman" w:hAnsi="Times New Roman" w:cs="Times New Roman"/>
          <w:sz w:val="24"/>
          <w:szCs w:val="24"/>
        </w:rPr>
        <w:t>ἐκλογή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 xml:space="preserve"> – izabrana kratka pjesma</w:t>
      </w:r>
    </w:p>
    <w:p w:rsidR="003027DF" w:rsidRPr="003027DF" w:rsidRDefault="003027DF" w:rsidP="003027D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27DF">
        <w:rPr>
          <w:rFonts w:ascii="Times New Roman" w:hAnsi="Times New Roman" w:cs="Times New Roman"/>
          <w:sz w:val="24"/>
          <w:szCs w:val="24"/>
        </w:rPr>
        <w:t>dijelom tradicionalne pastirske pjesme, a dijelom politička alegorija</w:t>
      </w:r>
    </w:p>
    <w:p w:rsidR="003027DF" w:rsidRPr="003027DF" w:rsidRDefault="003027DF" w:rsidP="003027DF">
      <w:pPr>
        <w:pStyle w:val="Odlomakpopis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27DF">
        <w:rPr>
          <w:rFonts w:ascii="Times New Roman" w:hAnsi="Times New Roman" w:cs="Times New Roman"/>
          <w:sz w:val="24"/>
          <w:szCs w:val="24"/>
        </w:rPr>
        <w:t>Tematski parovi (građanski ratovi, ljubavni monolozi, pjesnička natjecanja, posveta Galu)</w:t>
      </w:r>
    </w:p>
    <w:p w:rsidR="003027DF" w:rsidRPr="003027DF" w:rsidRDefault="003027DF" w:rsidP="003027DF">
      <w:pPr>
        <w:pStyle w:val="Odlomakpopis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27DF">
        <w:rPr>
          <w:rFonts w:ascii="Times New Roman" w:hAnsi="Times New Roman" w:cs="Times New Roman"/>
          <w:sz w:val="24"/>
          <w:szCs w:val="24"/>
        </w:rPr>
        <w:t>Pastiri su građani – intelektualci; aluzije na stvarne događaje:</w:t>
      </w:r>
    </w:p>
    <w:p w:rsidR="003027DF" w:rsidRPr="003027DF" w:rsidRDefault="003027DF" w:rsidP="003027DF">
      <w:pPr>
        <w:pStyle w:val="Odlomakpopisa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27DF">
        <w:rPr>
          <w:rFonts w:ascii="Times New Roman" w:hAnsi="Times New Roman" w:cs="Times New Roman"/>
          <w:sz w:val="24"/>
          <w:szCs w:val="24"/>
        </w:rPr>
        <w:t>odraz raspoloženja u društvu: političkih događaja, filozofskih škola i poimanja književnosti i njezine uloge u društvu</w:t>
      </w:r>
    </w:p>
    <w:p w:rsidR="003027DF" w:rsidRPr="003027DF" w:rsidRDefault="003027DF" w:rsidP="003027D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27DF">
        <w:rPr>
          <w:rFonts w:ascii="Times New Roman" w:hAnsi="Times New Roman" w:cs="Times New Roman"/>
          <w:sz w:val="24"/>
          <w:szCs w:val="24"/>
        </w:rPr>
        <w:t>Originalnost:</w:t>
      </w:r>
    </w:p>
    <w:p w:rsidR="003027DF" w:rsidRPr="003027DF" w:rsidRDefault="003027DF" w:rsidP="003027DF">
      <w:pPr>
        <w:pStyle w:val="Odlomakpopis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27DF">
        <w:rPr>
          <w:rFonts w:ascii="Times New Roman" w:hAnsi="Times New Roman" w:cs="Times New Roman"/>
          <w:sz w:val="24"/>
          <w:szCs w:val="24"/>
        </w:rPr>
        <w:t xml:space="preserve">bliskost pjesnika s pastirima (autobiografski: </w:t>
      </w:r>
      <w:proofErr w:type="spellStart"/>
      <w:r w:rsidRPr="003027DF">
        <w:rPr>
          <w:rFonts w:ascii="Times New Roman" w:hAnsi="Times New Roman" w:cs="Times New Roman"/>
          <w:sz w:val="24"/>
          <w:szCs w:val="24"/>
        </w:rPr>
        <w:t>Titir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27DF">
        <w:rPr>
          <w:rFonts w:ascii="Times New Roman" w:hAnsi="Times New Roman" w:cs="Times New Roman"/>
          <w:sz w:val="24"/>
          <w:szCs w:val="24"/>
        </w:rPr>
        <w:t>Menalka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27DF">
        <w:rPr>
          <w:rFonts w:ascii="Times New Roman" w:hAnsi="Times New Roman" w:cs="Times New Roman"/>
          <w:sz w:val="24"/>
          <w:szCs w:val="24"/>
        </w:rPr>
        <w:t>Dafnis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>)</w:t>
      </w:r>
    </w:p>
    <w:p w:rsidR="003027DF" w:rsidRPr="003027DF" w:rsidRDefault="003027DF" w:rsidP="003027DF">
      <w:pPr>
        <w:pStyle w:val="Odlomakpopis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27DF">
        <w:rPr>
          <w:rFonts w:ascii="Times New Roman" w:hAnsi="Times New Roman" w:cs="Times New Roman"/>
          <w:sz w:val="24"/>
          <w:szCs w:val="24"/>
        </w:rPr>
        <w:t>mračnija atmosfera, odražava se i u raspoloženju likova i u krajoliku; idila Arkadije; nostalgično</w:t>
      </w:r>
    </w:p>
    <w:p w:rsidR="003027DF" w:rsidRPr="003027DF" w:rsidRDefault="003027DF" w:rsidP="003027DF">
      <w:pPr>
        <w:pStyle w:val="Odlomakpopis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27DF">
        <w:rPr>
          <w:rFonts w:ascii="Times New Roman" w:hAnsi="Times New Roman" w:cs="Times New Roman"/>
          <w:sz w:val="24"/>
          <w:szCs w:val="24"/>
        </w:rPr>
        <w:t>pjesništvo i priroda su utjeha u životnim tragedijama</w:t>
      </w:r>
    </w:p>
    <w:p w:rsidR="003027DF" w:rsidRDefault="003027DF" w:rsidP="003027D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27DF">
        <w:rPr>
          <w:rFonts w:ascii="Times New Roman" w:hAnsi="Times New Roman" w:cs="Times New Roman"/>
          <w:sz w:val="24"/>
          <w:szCs w:val="24"/>
        </w:rPr>
        <w:t xml:space="preserve">Izvodile su se i na sceni, a nalaze se i na </w:t>
      </w:r>
      <w:proofErr w:type="spellStart"/>
      <w:r w:rsidRPr="003027DF">
        <w:rPr>
          <w:rFonts w:ascii="Times New Roman" w:hAnsi="Times New Roman" w:cs="Times New Roman"/>
          <w:sz w:val="24"/>
          <w:szCs w:val="24"/>
        </w:rPr>
        <w:t>pompejanskim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 xml:space="preserve"> grafitima</w:t>
      </w:r>
    </w:p>
    <w:p w:rsidR="003027DF" w:rsidRDefault="003027DF" w:rsidP="003027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27DF">
        <w:rPr>
          <w:rFonts w:ascii="Times New Roman" w:hAnsi="Times New Roman" w:cs="Times New Roman"/>
          <w:sz w:val="24"/>
          <w:szCs w:val="24"/>
        </w:rPr>
        <w:t>Ecloga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>, I, 1-10</w:t>
      </w:r>
    </w:p>
    <w:p w:rsidR="003027DF" w:rsidRPr="003027DF" w:rsidRDefault="003027DF" w:rsidP="00302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MELIBOEVS </w:t>
      </w:r>
      <w:r w:rsidRPr="003027DF">
        <w:rPr>
          <w:rFonts w:ascii="Times New Roman" w:hAnsi="Times New Roman" w:cs="Times New Roman"/>
          <w:sz w:val="24"/>
          <w:szCs w:val="24"/>
        </w:rPr>
        <w:t xml:space="preserve">TITYRVS </w:t>
      </w:r>
    </w:p>
    <w:p w:rsidR="003027DF" w:rsidRPr="003027DF" w:rsidRDefault="003027DF" w:rsidP="003027DF">
      <w:pPr>
        <w:rPr>
          <w:rFonts w:ascii="Times New Roman" w:hAnsi="Times New Roman" w:cs="Times New Roman"/>
          <w:sz w:val="24"/>
          <w:szCs w:val="24"/>
        </w:rPr>
      </w:pPr>
      <w:r w:rsidRPr="003027DF">
        <w:rPr>
          <w:rFonts w:ascii="Times New Roman" w:hAnsi="Times New Roman" w:cs="Times New Roman"/>
          <w:b/>
          <w:bCs/>
          <w:sz w:val="24"/>
          <w:szCs w:val="24"/>
        </w:rPr>
        <w:t>M.</w:t>
      </w:r>
      <w:r w:rsidRPr="00302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Tityre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, tu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patulae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recubans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sub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tegmine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fagi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027DF" w:rsidRPr="003027DF" w:rsidRDefault="003027DF" w:rsidP="003027DF">
      <w:pPr>
        <w:rPr>
          <w:rFonts w:ascii="Times New Roman" w:hAnsi="Times New Roman" w:cs="Times New Roman"/>
          <w:sz w:val="24"/>
          <w:szCs w:val="24"/>
        </w:rPr>
      </w:pPr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siluestrem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tenui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Musam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meditaris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auena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</w:p>
    <w:p w:rsidR="003027DF" w:rsidRPr="003027DF" w:rsidRDefault="003027DF" w:rsidP="003027DF">
      <w:pPr>
        <w:rPr>
          <w:rFonts w:ascii="Times New Roman" w:hAnsi="Times New Roman" w:cs="Times New Roman"/>
          <w:sz w:val="24"/>
          <w:szCs w:val="24"/>
        </w:rPr>
      </w:pPr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30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nos </w:t>
      </w:r>
      <w:proofErr w:type="spellStart"/>
      <w:r w:rsidRPr="0030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patriae</w:t>
      </w:r>
      <w:proofErr w:type="spellEnd"/>
      <w:r w:rsidRPr="0030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finis</w:t>
      </w:r>
      <w:proofErr w:type="spellEnd"/>
      <w:r w:rsidRPr="0030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</w:t>
      </w:r>
      <w:proofErr w:type="spellEnd"/>
      <w:r w:rsidRPr="0030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dulcia</w:t>
      </w:r>
      <w:proofErr w:type="spellEnd"/>
      <w:r w:rsidRPr="0030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linquimus</w:t>
      </w:r>
      <w:proofErr w:type="spellEnd"/>
      <w:r w:rsidRPr="0030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arua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3027DF" w:rsidRPr="003027DF" w:rsidRDefault="003027DF" w:rsidP="003027DF">
      <w:pPr>
        <w:rPr>
          <w:rFonts w:ascii="Times New Roman" w:hAnsi="Times New Roman" w:cs="Times New Roman"/>
          <w:sz w:val="24"/>
          <w:szCs w:val="24"/>
        </w:rPr>
      </w:pPr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30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Nos </w:t>
      </w:r>
      <w:proofErr w:type="spellStart"/>
      <w:r w:rsidRPr="0030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patriam</w:t>
      </w:r>
      <w:proofErr w:type="spellEnd"/>
      <w:r w:rsidRPr="0030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fugimus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; tu,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Tityre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lentus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in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umbra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027DF" w:rsidRPr="003027DF" w:rsidRDefault="003027DF" w:rsidP="003027DF">
      <w:pPr>
        <w:rPr>
          <w:rFonts w:ascii="Times New Roman" w:hAnsi="Times New Roman" w:cs="Times New Roman"/>
          <w:sz w:val="24"/>
          <w:szCs w:val="24"/>
        </w:rPr>
      </w:pPr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formosam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resonare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doces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Amaryllida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siluas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3027DF" w:rsidRPr="003027DF" w:rsidRDefault="003027DF" w:rsidP="003027DF">
      <w:pPr>
        <w:rPr>
          <w:rFonts w:ascii="Times New Roman" w:hAnsi="Times New Roman" w:cs="Times New Roman"/>
          <w:sz w:val="24"/>
          <w:szCs w:val="24"/>
        </w:rPr>
      </w:pPr>
      <w:r w:rsidRPr="003027DF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3027DF">
        <w:rPr>
          <w:rFonts w:ascii="Times New Roman" w:hAnsi="Times New Roman" w:cs="Times New Roman"/>
          <w:sz w:val="24"/>
          <w:szCs w:val="24"/>
        </w:rPr>
        <w:t xml:space="preserve">. </w:t>
      </w:r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O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Meliboee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deus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nobis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haec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otia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fecit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3027DF" w:rsidRPr="003027DF" w:rsidRDefault="003027DF" w:rsidP="003027DF">
      <w:pPr>
        <w:rPr>
          <w:rFonts w:ascii="Times New Roman" w:hAnsi="Times New Roman" w:cs="Times New Roman"/>
          <w:sz w:val="24"/>
          <w:szCs w:val="24"/>
        </w:rPr>
      </w:pPr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namque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erit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ille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mihi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semper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deus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illius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aram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027DF" w:rsidRPr="003027DF" w:rsidRDefault="003027DF" w:rsidP="003027DF">
      <w:pPr>
        <w:rPr>
          <w:rFonts w:ascii="Times New Roman" w:hAnsi="Times New Roman" w:cs="Times New Roman"/>
          <w:sz w:val="24"/>
          <w:szCs w:val="24"/>
        </w:rPr>
      </w:pPr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saepe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tener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nostris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ab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ouilibus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imbuet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agnus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3027DF" w:rsidRPr="003027DF" w:rsidRDefault="003027DF" w:rsidP="003027DF">
      <w:pPr>
        <w:rPr>
          <w:rFonts w:ascii="Times New Roman" w:hAnsi="Times New Roman" w:cs="Times New Roman"/>
          <w:sz w:val="24"/>
          <w:szCs w:val="24"/>
        </w:rPr>
      </w:pPr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ille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meas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errare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boues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ut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cernis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et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ipsum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027DF" w:rsidRDefault="003027DF" w:rsidP="003027D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ludere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quae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uellem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calamo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permisit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agresti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027DF" w:rsidRPr="003027DF" w:rsidRDefault="003027DF" w:rsidP="003027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Sicelides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Musae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paulo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maiora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canamus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! </w:t>
      </w:r>
    </w:p>
    <w:p w:rsidR="003027DF" w:rsidRPr="003027DF" w:rsidRDefault="003027DF" w:rsidP="003027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Non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omnis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arbusta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iuuant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humilesque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myricae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;  </w:t>
      </w:r>
    </w:p>
    <w:p w:rsidR="003027DF" w:rsidRPr="003027DF" w:rsidRDefault="003027DF" w:rsidP="003027DF">
      <w:pPr>
        <w:rPr>
          <w:rFonts w:ascii="Times New Roman" w:hAnsi="Times New Roman" w:cs="Times New Roman"/>
          <w:sz w:val="24"/>
          <w:szCs w:val="24"/>
        </w:rPr>
      </w:pPr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si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canimus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siluas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siluae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sint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consule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dignae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3027DF" w:rsidRPr="003027DF" w:rsidRDefault="003027DF" w:rsidP="003027DF">
      <w:pPr>
        <w:rPr>
          <w:rFonts w:ascii="Times New Roman" w:hAnsi="Times New Roman" w:cs="Times New Roman"/>
          <w:sz w:val="24"/>
          <w:szCs w:val="24"/>
        </w:rPr>
      </w:pPr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Vltima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Cumaei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uenit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iam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carminis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aetas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</w:p>
    <w:p w:rsidR="003027DF" w:rsidRPr="003027DF" w:rsidRDefault="003027DF" w:rsidP="003027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magnus</w:t>
      </w:r>
      <w:proofErr w:type="spellEnd"/>
      <w:r w:rsidRPr="0030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ab</w:t>
      </w:r>
      <w:proofErr w:type="spellEnd"/>
      <w:r w:rsidRPr="0030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integro</w:t>
      </w:r>
      <w:proofErr w:type="spellEnd"/>
      <w:r w:rsidRPr="0030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saeclorum</w:t>
      </w:r>
      <w:proofErr w:type="spellEnd"/>
      <w:r w:rsidRPr="0030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nascitur</w:t>
      </w:r>
      <w:proofErr w:type="spellEnd"/>
      <w:r w:rsidRPr="0030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ordo</w:t>
      </w:r>
      <w:proofErr w:type="spellEnd"/>
      <w:r w:rsidRPr="0030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3027DF" w:rsidRPr="003027DF" w:rsidRDefault="003027DF" w:rsidP="003027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iam</w:t>
      </w:r>
      <w:proofErr w:type="spellEnd"/>
      <w:r w:rsidRPr="0030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redit </w:t>
      </w:r>
      <w:proofErr w:type="spellStart"/>
      <w:r w:rsidRPr="0030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</w:t>
      </w:r>
      <w:proofErr w:type="spellEnd"/>
      <w:r w:rsidRPr="0030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Virgo</w:t>
      </w:r>
      <w:proofErr w:type="spellEnd"/>
      <w:r w:rsidRPr="0030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redeunt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Saturnia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regna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</w:p>
    <w:p w:rsidR="003027DF" w:rsidRPr="003027DF" w:rsidRDefault="003027DF" w:rsidP="003027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iam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noua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progenies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caelo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demittitur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alto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3027DF" w:rsidRPr="003027DF" w:rsidRDefault="003027DF" w:rsidP="003027DF">
      <w:pPr>
        <w:rPr>
          <w:rFonts w:ascii="Times New Roman" w:hAnsi="Times New Roman" w:cs="Times New Roman"/>
          <w:sz w:val="24"/>
          <w:szCs w:val="24"/>
        </w:rPr>
      </w:pPr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Tu modo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nascenti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puero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, quo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ferrea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primum</w:t>
      </w:r>
      <w:proofErr w:type="spellEnd"/>
    </w:p>
    <w:p w:rsidR="003027DF" w:rsidRPr="003027DF" w:rsidRDefault="003027DF" w:rsidP="003027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desinet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ac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toto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surget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gens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aurea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mundo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3027DF" w:rsidRPr="003027DF" w:rsidRDefault="003027DF" w:rsidP="003027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lastRenderedPageBreak/>
        <w:t>casta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fave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Lucina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tuus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iam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regnat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Apollo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027DF" w:rsidRDefault="003027DF" w:rsidP="003027DF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3027DF">
        <w:rPr>
          <w:rFonts w:ascii="Times New Roman" w:hAnsi="Times New Roman" w:cs="Times New Roman"/>
          <w:sz w:val="24"/>
          <w:szCs w:val="24"/>
        </w:rPr>
        <w:t xml:space="preserve">40.g.pr.Kr., konzul </w:t>
      </w:r>
      <w:proofErr w:type="spellStart"/>
      <w:r w:rsidRPr="003027DF">
        <w:rPr>
          <w:rFonts w:ascii="Times New Roman" w:hAnsi="Times New Roman" w:cs="Times New Roman"/>
          <w:sz w:val="24"/>
          <w:szCs w:val="24"/>
        </w:rPr>
        <w:t>Azinije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sz w:val="24"/>
          <w:szCs w:val="24"/>
        </w:rPr>
        <w:t>Polion</w:t>
      </w:r>
      <w:proofErr w:type="spellEnd"/>
    </w:p>
    <w:p w:rsidR="003027DF" w:rsidRDefault="003027DF" w:rsidP="003027D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027DF">
        <w:rPr>
          <w:rFonts w:ascii="Times New Roman" w:hAnsi="Times New Roman" w:cs="Times New Roman"/>
          <w:sz w:val="16"/>
          <w:szCs w:val="16"/>
        </w:rPr>
        <w:t xml:space="preserve">Vjerojatno dijete koje se očekuje iz braka Antonija i </w:t>
      </w:r>
      <w:proofErr w:type="spellStart"/>
      <w:r w:rsidRPr="003027DF">
        <w:rPr>
          <w:rFonts w:ascii="Times New Roman" w:hAnsi="Times New Roman" w:cs="Times New Roman"/>
          <w:sz w:val="16"/>
          <w:szCs w:val="16"/>
        </w:rPr>
        <w:t>Oktavije</w:t>
      </w:r>
      <w:proofErr w:type="spellEnd"/>
      <w:r w:rsidRPr="003027DF">
        <w:rPr>
          <w:rFonts w:ascii="Times New Roman" w:hAnsi="Times New Roman" w:cs="Times New Roman"/>
          <w:sz w:val="16"/>
          <w:szCs w:val="16"/>
        </w:rPr>
        <w:t xml:space="preserve"> (4o. primirje u </w:t>
      </w:r>
      <w:proofErr w:type="spellStart"/>
      <w:r w:rsidRPr="003027DF">
        <w:rPr>
          <w:rFonts w:ascii="Times New Roman" w:hAnsi="Times New Roman" w:cs="Times New Roman"/>
          <w:sz w:val="16"/>
          <w:szCs w:val="16"/>
        </w:rPr>
        <w:t>Brundiziju</w:t>
      </w:r>
      <w:proofErr w:type="spellEnd"/>
      <w:r w:rsidRPr="003027DF">
        <w:rPr>
          <w:rFonts w:ascii="Times New Roman" w:hAnsi="Times New Roman" w:cs="Times New Roman"/>
          <w:sz w:val="16"/>
          <w:szCs w:val="16"/>
        </w:rPr>
        <w:t xml:space="preserve">). </w:t>
      </w:r>
    </w:p>
    <w:p w:rsidR="003027DF" w:rsidRPr="003027DF" w:rsidRDefault="003027DF" w:rsidP="003027DF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3027DF">
        <w:rPr>
          <w:rFonts w:ascii="Times New Roman" w:hAnsi="Times New Roman" w:cs="Times New Roman"/>
          <w:sz w:val="16"/>
          <w:szCs w:val="16"/>
        </w:rPr>
        <w:t>Polionov</w:t>
      </w:r>
      <w:proofErr w:type="spellEnd"/>
      <w:r w:rsidRPr="003027DF">
        <w:rPr>
          <w:rFonts w:ascii="Times New Roman" w:hAnsi="Times New Roman" w:cs="Times New Roman"/>
          <w:sz w:val="16"/>
          <w:szCs w:val="16"/>
        </w:rPr>
        <w:t xml:space="preserve"> sin </w:t>
      </w:r>
      <w:proofErr w:type="spellStart"/>
      <w:r w:rsidRPr="003027DF">
        <w:rPr>
          <w:rFonts w:ascii="Times New Roman" w:hAnsi="Times New Roman" w:cs="Times New Roman"/>
          <w:sz w:val="16"/>
          <w:szCs w:val="16"/>
        </w:rPr>
        <w:t>Azinije</w:t>
      </w:r>
      <w:proofErr w:type="spellEnd"/>
      <w:r w:rsidRPr="003027DF">
        <w:rPr>
          <w:rFonts w:ascii="Times New Roman" w:hAnsi="Times New Roman" w:cs="Times New Roman"/>
          <w:sz w:val="16"/>
          <w:szCs w:val="16"/>
        </w:rPr>
        <w:t xml:space="preserve"> Gal je tvrdio da se odnosi na njega.</w:t>
      </w:r>
    </w:p>
    <w:p w:rsidR="003027DF" w:rsidRPr="003027DF" w:rsidRDefault="003027DF" w:rsidP="003027D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027DF">
        <w:rPr>
          <w:rFonts w:ascii="Times New Roman" w:hAnsi="Times New Roman" w:cs="Times New Roman"/>
          <w:sz w:val="16"/>
          <w:szCs w:val="16"/>
        </w:rPr>
        <w:t xml:space="preserve">Zapjevajmo, o Muze </w:t>
      </w:r>
      <w:proofErr w:type="spellStart"/>
      <w:r w:rsidRPr="003027DF">
        <w:rPr>
          <w:rFonts w:ascii="Times New Roman" w:hAnsi="Times New Roman" w:cs="Times New Roman"/>
          <w:sz w:val="16"/>
          <w:szCs w:val="16"/>
        </w:rPr>
        <w:t>sikulske,nešto</w:t>
      </w:r>
      <w:proofErr w:type="spellEnd"/>
      <w:r w:rsidRPr="003027DF">
        <w:rPr>
          <w:rFonts w:ascii="Times New Roman" w:hAnsi="Times New Roman" w:cs="Times New Roman"/>
          <w:sz w:val="16"/>
          <w:szCs w:val="16"/>
        </w:rPr>
        <w:t xml:space="preserve"> sad veće </w:t>
      </w:r>
    </w:p>
    <w:p w:rsidR="003027DF" w:rsidRPr="003027DF" w:rsidRDefault="003027DF" w:rsidP="003027D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027DF">
        <w:rPr>
          <w:rFonts w:ascii="Times New Roman" w:hAnsi="Times New Roman" w:cs="Times New Roman"/>
          <w:sz w:val="16"/>
          <w:szCs w:val="16"/>
        </w:rPr>
        <w:t xml:space="preserve">Svakome grmovi mili nisu ni </w:t>
      </w:r>
      <w:proofErr w:type="spellStart"/>
      <w:r w:rsidRPr="003027DF">
        <w:rPr>
          <w:rFonts w:ascii="Times New Roman" w:hAnsi="Times New Roman" w:cs="Times New Roman"/>
          <w:sz w:val="16"/>
          <w:szCs w:val="16"/>
        </w:rPr>
        <w:t>metljike</w:t>
      </w:r>
      <w:proofErr w:type="spellEnd"/>
      <w:r w:rsidRPr="003027DF">
        <w:rPr>
          <w:rFonts w:ascii="Times New Roman" w:hAnsi="Times New Roman" w:cs="Times New Roman"/>
          <w:sz w:val="16"/>
          <w:szCs w:val="16"/>
        </w:rPr>
        <w:t xml:space="preserve"> niske, </w:t>
      </w:r>
    </w:p>
    <w:p w:rsidR="003027DF" w:rsidRPr="003027DF" w:rsidRDefault="003027DF" w:rsidP="003027D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027DF">
        <w:rPr>
          <w:rFonts w:ascii="Times New Roman" w:hAnsi="Times New Roman" w:cs="Times New Roman"/>
          <w:sz w:val="16"/>
          <w:szCs w:val="16"/>
        </w:rPr>
        <w:t xml:space="preserve">Pjevamo li šume, </w:t>
      </w:r>
      <w:proofErr w:type="spellStart"/>
      <w:r w:rsidRPr="003027DF">
        <w:rPr>
          <w:rFonts w:ascii="Times New Roman" w:hAnsi="Times New Roman" w:cs="Times New Roman"/>
          <w:sz w:val="16"/>
          <w:szCs w:val="16"/>
        </w:rPr>
        <w:t>nek</w:t>
      </w:r>
      <w:proofErr w:type="spellEnd"/>
      <w:r w:rsidRPr="003027DF">
        <w:rPr>
          <w:rFonts w:ascii="Times New Roman" w:hAnsi="Times New Roman" w:cs="Times New Roman"/>
          <w:sz w:val="16"/>
          <w:szCs w:val="16"/>
        </w:rPr>
        <w:t xml:space="preserve"> one konzula dostojne budu</w:t>
      </w:r>
    </w:p>
    <w:p w:rsidR="003027DF" w:rsidRPr="003027DF" w:rsidRDefault="003027DF" w:rsidP="003027D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027DF">
        <w:rPr>
          <w:rFonts w:ascii="Times New Roman" w:hAnsi="Times New Roman" w:cs="Times New Roman"/>
          <w:sz w:val="16"/>
          <w:szCs w:val="16"/>
        </w:rPr>
        <w:t>Proroštva kumskog je vrijeme posljednje došlo</w:t>
      </w:r>
    </w:p>
    <w:p w:rsidR="003027DF" w:rsidRPr="003027DF" w:rsidRDefault="003027DF" w:rsidP="003027D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027DF">
        <w:rPr>
          <w:rFonts w:ascii="Times New Roman" w:hAnsi="Times New Roman" w:cs="Times New Roman"/>
          <w:sz w:val="16"/>
          <w:szCs w:val="16"/>
        </w:rPr>
        <w:t>Veliki iznova red vjekova nastaje sada.</w:t>
      </w:r>
    </w:p>
    <w:p w:rsidR="003027DF" w:rsidRPr="003027DF" w:rsidRDefault="003027DF" w:rsidP="003027D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027DF">
        <w:rPr>
          <w:rFonts w:ascii="Times New Roman" w:hAnsi="Times New Roman" w:cs="Times New Roman"/>
          <w:sz w:val="16"/>
          <w:szCs w:val="16"/>
        </w:rPr>
        <w:t>Već se Djevica vraća, Saturnovo vraća se carstvo.</w:t>
      </w:r>
    </w:p>
    <w:p w:rsidR="003027DF" w:rsidRPr="003027DF" w:rsidRDefault="003027DF" w:rsidP="003027DF">
      <w:pPr>
        <w:rPr>
          <w:rFonts w:ascii="Times New Roman" w:hAnsi="Times New Roman" w:cs="Times New Roman"/>
          <w:b/>
          <w:sz w:val="24"/>
          <w:szCs w:val="24"/>
        </w:rPr>
      </w:pPr>
    </w:p>
    <w:p w:rsidR="003027DF" w:rsidRPr="003027DF" w:rsidRDefault="003027DF" w:rsidP="003027D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27DF">
        <w:rPr>
          <w:rFonts w:ascii="Times New Roman" w:hAnsi="Times New Roman" w:cs="Times New Roman"/>
          <w:b/>
          <w:sz w:val="24"/>
          <w:szCs w:val="24"/>
        </w:rPr>
        <w:t>Georgica</w:t>
      </w:r>
      <w:proofErr w:type="spellEnd"/>
      <w:r w:rsidRPr="003027D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3027DF">
        <w:rPr>
          <w:rFonts w:ascii="Times New Roman" w:hAnsi="Times New Roman" w:cs="Times New Roman"/>
          <w:b/>
          <w:sz w:val="24"/>
          <w:szCs w:val="24"/>
        </w:rPr>
        <w:t>Georgicon</w:t>
      </w:r>
      <w:proofErr w:type="spellEnd"/>
      <w:r w:rsidRPr="003027DF">
        <w:rPr>
          <w:rFonts w:ascii="Times New Roman" w:hAnsi="Times New Roman" w:cs="Times New Roman"/>
          <w:b/>
          <w:sz w:val="24"/>
          <w:szCs w:val="24"/>
        </w:rPr>
        <w:t xml:space="preserve"> libri IV</w:t>
      </w:r>
    </w:p>
    <w:p w:rsidR="003027DF" w:rsidRPr="003027DF" w:rsidRDefault="003027DF" w:rsidP="003027D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027DF">
        <w:rPr>
          <w:rFonts w:ascii="Times New Roman" w:hAnsi="Times New Roman" w:cs="Times New Roman"/>
          <w:sz w:val="24"/>
          <w:szCs w:val="24"/>
        </w:rPr>
        <w:t>Georgike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 xml:space="preserve"> (&lt; grč. </w:t>
      </w:r>
      <w:proofErr w:type="spellStart"/>
      <w:r w:rsidRPr="003027DF">
        <w:rPr>
          <w:rFonts w:ascii="Times New Roman" w:hAnsi="Times New Roman" w:cs="Times New Roman"/>
          <w:sz w:val="24"/>
          <w:szCs w:val="24"/>
        </w:rPr>
        <w:t>γεωργικά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 xml:space="preserve"> = poljoprivredno), ispjevane između 37. i 29. g. u 2188 heksametara</w:t>
      </w:r>
    </w:p>
    <w:p w:rsidR="003027DF" w:rsidRPr="003027DF" w:rsidRDefault="003027DF" w:rsidP="003027DF">
      <w:pPr>
        <w:pStyle w:val="Odlomakpopis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27DF">
        <w:rPr>
          <w:rFonts w:ascii="Times New Roman" w:hAnsi="Times New Roman" w:cs="Times New Roman"/>
          <w:sz w:val="24"/>
          <w:szCs w:val="24"/>
        </w:rPr>
        <w:t>Vrlo izbrušeno, ujednačeno i promišljeno (izbačena posveta Galu nakon njegova samoubojstva)</w:t>
      </w:r>
    </w:p>
    <w:p w:rsidR="003027DF" w:rsidRPr="003027DF" w:rsidRDefault="003027DF" w:rsidP="003027DF">
      <w:pPr>
        <w:pStyle w:val="Odlomakpopis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27DF">
        <w:rPr>
          <w:rFonts w:ascii="Times New Roman" w:hAnsi="Times New Roman" w:cs="Times New Roman"/>
          <w:sz w:val="24"/>
          <w:szCs w:val="24"/>
        </w:rPr>
        <w:t xml:space="preserve">uzori: </w:t>
      </w:r>
      <w:proofErr w:type="spellStart"/>
      <w:r w:rsidRPr="003027DF">
        <w:rPr>
          <w:rFonts w:ascii="Times New Roman" w:hAnsi="Times New Roman" w:cs="Times New Roman"/>
          <w:sz w:val="24"/>
          <w:szCs w:val="24"/>
        </w:rPr>
        <w:t>Hesiod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027DF">
        <w:rPr>
          <w:rFonts w:ascii="Times New Roman" w:hAnsi="Times New Roman" w:cs="Times New Roman"/>
          <w:sz w:val="24"/>
          <w:szCs w:val="24"/>
        </w:rPr>
        <w:t>Ἔργ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 xml:space="preserve">α καὶ </w:t>
      </w:r>
      <w:proofErr w:type="spellStart"/>
      <w:r w:rsidRPr="003027DF">
        <w:rPr>
          <w:rFonts w:ascii="Times New Roman" w:hAnsi="Times New Roman" w:cs="Times New Roman"/>
          <w:sz w:val="24"/>
          <w:szCs w:val="24"/>
        </w:rPr>
        <w:t>ἡμέρ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 xml:space="preserve">αι (Poslovi i dani); </w:t>
      </w:r>
      <w:proofErr w:type="spellStart"/>
      <w:r w:rsidRPr="003027DF">
        <w:rPr>
          <w:rFonts w:ascii="Times New Roman" w:hAnsi="Times New Roman" w:cs="Times New Roman"/>
          <w:sz w:val="24"/>
          <w:szCs w:val="24"/>
        </w:rPr>
        <w:t>Arat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 xml:space="preserve"> – Φα</w:t>
      </w:r>
      <w:proofErr w:type="spellStart"/>
      <w:r w:rsidRPr="003027DF">
        <w:rPr>
          <w:rFonts w:ascii="Times New Roman" w:hAnsi="Times New Roman" w:cs="Times New Roman"/>
          <w:sz w:val="24"/>
          <w:szCs w:val="24"/>
        </w:rPr>
        <w:t>ινόμεν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 xml:space="preserve">α (Pojave); </w:t>
      </w:r>
      <w:proofErr w:type="spellStart"/>
      <w:r w:rsidRPr="003027DF">
        <w:rPr>
          <w:rFonts w:ascii="Times New Roman" w:hAnsi="Times New Roman" w:cs="Times New Roman"/>
          <w:sz w:val="24"/>
          <w:szCs w:val="24"/>
        </w:rPr>
        <w:t>Ksenofont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027DF">
        <w:rPr>
          <w:rFonts w:ascii="Times New Roman" w:hAnsi="Times New Roman" w:cs="Times New Roman"/>
          <w:sz w:val="24"/>
          <w:szCs w:val="24"/>
        </w:rPr>
        <w:t>Οἰκoνομικός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027DF">
        <w:rPr>
          <w:rFonts w:ascii="Times New Roman" w:hAnsi="Times New Roman" w:cs="Times New Roman"/>
          <w:sz w:val="24"/>
          <w:szCs w:val="24"/>
        </w:rPr>
        <w:t>Katon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027DF">
        <w:rPr>
          <w:rFonts w:ascii="Times New Roman" w:hAnsi="Times New Roman" w:cs="Times New Roman"/>
          <w:sz w:val="24"/>
          <w:szCs w:val="24"/>
        </w:rPr>
        <w:t>Varon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 xml:space="preserve"> - De </w:t>
      </w:r>
      <w:proofErr w:type="spellStart"/>
      <w:r w:rsidRPr="003027DF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sz w:val="24"/>
          <w:szCs w:val="24"/>
        </w:rPr>
        <w:t>rustica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 xml:space="preserve"> , Lukrecije...</w:t>
      </w:r>
    </w:p>
    <w:p w:rsidR="003027DF" w:rsidRPr="003027DF" w:rsidRDefault="003027DF" w:rsidP="003027DF">
      <w:pPr>
        <w:pStyle w:val="Odlomakpopis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27DF">
        <w:rPr>
          <w:rFonts w:ascii="Times New Roman" w:hAnsi="Times New Roman" w:cs="Times New Roman"/>
          <w:sz w:val="24"/>
          <w:szCs w:val="24"/>
        </w:rPr>
        <w:t>U 4 knjige obrađuje poljodjelstvo, uzgoj drveća, stočarstvo i pčelarstvo</w:t>
      </w:r>
    </w:p>
    <w:p w:rsidR="003027DF" w:rsidRPr="003027DF" w:rsidRDefault="003027DF" w:rsidP="003027D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27DF">
        <w:rPr>
          <w:rFonts w:ascii="Times New Roman" w:hAnsi="Times New Roman" w:cs="Times New Roman"/>
          <w:sz w:val="24"/>
          <w:szCs w:val="24"/>
        </w:rPr>
        <w:t xml:space="preserve">Cilj nije pružiti seljaku stvarne praktične i stručne upute (nema latifundija ni robova), nego stvaranje umjetničkog djela u skladu s tradicijom, kao i </w:t>
      </w:r>
      <w:proofErr w:type="spellStart"/>
      <w:r w:rsidRPr="003027DF">
        <w:rPr>
          <w:rFonts w:ascii="Times New Roman" w:hAnsi="Times New Roman" w:cs="Times New Roman"/>
          <w:sz w:val="24"/>
          <w:szCs w:val="24"/>
        </w:rPr>
        <w:t>Augustovim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 xml:space="preserve"> programom obnove tradicije </w:t>
      </w:r>
    </w:p>
    <w:p w:rsidR="003027DF" w:rsidRPr="003027DF" w:rsidRDefault="003027DF" w:rsidP="003027DF">
      <w:pPr>
        <w:pStyle w:val="Odlomakpopis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27DF">
        <w:rPr>
          <w:rFonts w:ascii="Times New Roman" w:hAnsi="Times New Roman" w:cs="Times New Roman"/>
          <w:sz w:val="24"/>
          <w:szCs w:val="24"/>
        </w:rPr>
        <w:t>Pohvala monarhijskog uređenja u opisu života pčela (IV, 200-202)</w:t>
      </w:r>
    </w:p>
    <w:p w:rsidR="003027DF" w:rsidRPr="003027DF" w:rsidRDefault="003027DF" w:rsidP="003027DF">
      <w:pPr>
        <w:pStyle w:val="Odlomakpopis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27DF">
        <w:rPr>
          <w:rFonts w:ascii="Times New Roman" w:hAnsi="Times New Roman" w:cs="Times New Roman"/>
          <w:sz w:val="24"/>
          <w:szCs w:val="24"/>
        </w:rPr>
        <w:t>Ne poučava čitatelja kao što to Lukrecije čini</w:t>
      </w:r>
    </w:p>
    <w:p w:rsidR="003027DF" w:rsidRPr="003027DF" w:rsidRDefault="003027DF" w:rsidP="003027D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27DF">
        <w:rPr>
          <w:rFonts w:ascii="Times New Roman" w:hAnsi="Times New Roman" w:cs="Times New Roman"/>
          <w:sz w:val="24"/>
          <w:szCs w:val="24"/>
        </w:rPr>
        <w:t xml:space="preserve">Poeta </w:t>
      </w:r>
      <w:proofErr w:type="spellStart"/>
      <w:r w:rsidRPr="003027DF">
        <w:rPr>
          <w:rFonts w:ascii="Times New Roman" w:hAnsi="Times New Roman" w:cs="Times New Roman"/>
          <w:sz w:val="24"/>
          <w:szCs w:val="24"/>
        </w:rPr>
        <w:t>doctus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027DF">
        <w:rPr>
          <w:rFonts w:ascii="Times New Roman" w:hAnsi="Times New Roman" w:cs="Times New Roman"/>
          <w:sz w:val="24"/>
          <w:szCs w:val="24"/>
        </w:rPr>
        <w:t>neoteričke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 xml:space="preserve"> karakteristike (In </w:t>
      </w:r>
      <w:proofErr w:type="spellStart"/>
      <w:r w:rsidRPr="003027DF">
        <w:rPr>
          <w:rFonts w:ascii="Times New Roman" w:hAnsi="Times New Roman" w:cs="Times New Roman"/>
          <w:sz w:val="24"/>
          <w:szCs w:val="24"/>
        </w:rPr>
        <w:t>tenui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sz w:val="24"/>
          <w:szCs w:val="24"/>
        </w:rPr>
        <w:t>labor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 xml:space="preserve">, at </w:t>
      </w:r>
      <w:proofErr w:type="spellStart"/>
      <w:r w:rsidRPr="003027DF">
        <w:rPr>
          <w:rFonts w:ascii="Times New Roman" w:hAnsi="Times New Roman" w:cs="Times New Roman"/>
          <w:sz w:val="24"/>
          <w:szCs w:val="24"/>
        </w:rPr>
        <w:t>tenuis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sz w:val="24"/>
          <w:szCs w:val="24"/>
        </w:rPr>
        <w:t>gloria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>, IV.6)</w:t>
      </w:r>
    </w:p>
    <w:p w:rsidR="003027DF" w:rsidRPr="003027DF" w:rsidRDefault="003027DF" w:rsidP="003027DF">
      <w:pPr>
        <w:pStyle w:val="Odlomakpopis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27DF">
        <w:rPr>
          <w:rFonts w:ascii="Times New Roman" w:hAnsi="Times New Roman" w:cs="Times New Roman"/>
          <w:sz w:val="24"/>
          <w:szCs w:val="24"/>
        </w:rPr>
        <w:t xml:space="preserve">pjesnik-domoljub: </w:t>
      </w:r>
      <w:proofErr w:type="spellStart"/>
      <w:r w:rsidRPr="003027DF">
        <w:rPr>
          <w:rFonts w:ascii="Times New Roman" w:hAnsi="Times New Roman" w:cs="Times New Roman"/>
          <w:sz w:val="24"/>
          <w:szCs w:val="24"/>
        </w:rPr>
        <w:t>laudes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sz w:val="24"/>
          <w:szCs w:val="24"/>
        </w:rPr>
        <w:t>Italiae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 xml:space="preserve"> u 2.knjizi </w:t>
      </w:r>
    </w:p>
    <w:p w:rsidR="003027DF" w:rsidRPr="003027DF" w:rsidRDefault="003027DF" w:rsidP="003027DF">
      <w:pPr>
        <w:pStyle w:val="Odlomakpopis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27DF">
        <w:rPr>
          <w:rFonts w:ascii="Times New Roman" w:hAnsi="Times New Roman" w:cs="Times New Roman"/>
          <w:sz w:val="24"/>
          <w:szCs w:val="24"/>
        </w:rPr>
        <w:t>„majstorski osmišljena jednostavnost”; mitologija s porukom (</w:t>
      </w:r>
      <w:proofErr w:type="spellStart"/>
      <w:r w:rsidRPr="003027DF">
        <w:rPr>
          <w:rFonts w:ascii="Times New Roman" w:hAnsi="Times New Roman" w:cs="Times New Roman"/>
          <w:sz w:val="24"/>
          <w:szCs w:val="24"/>
        </w:rPr>
        <w:t>Aristej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 xml:space="preserve"> i Orfej); filozofija rada; rimski ideal poljoprivrednika</w:t>
      </w:r>
    </w:p>
    <w:p w:rsidR="003027DF" w:rsidRPr="003027DF" w:rsidRDefault="003027DF" w:rsidP="003027D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27DF">
        <w:rPr>
          <w:rFonts w:ascii="Times New Roman" w:hAnsi="Times New Roman" w:cs="Times New Roman"/>
          <w:sz w:val="24"/>
          <w:szCs w:val="24"/>
        </w:rPr>
        <w:t>Kontrasti, teme života i smrti, uništenja i obnove; nepredvidivost prirodnih procesa i važnost religije</w:t>
      </w:r>
    </w:p>
    <w:p w:rsidR="003027DF" w:rsidRPr="003027DF" w:rsidRDefault="003027DF" w:rsidP="003027D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27DF">
        <w:rPr>
          <w:rFonts w:ascii="Times New Roman" w:hAnsi="Times New Roman" w:cs="Times New Roman"/>
          <w:sz w:val="24"/>
          <w:szCs w:val="24"/>
        </w:rPr>
        <w:t xml:space="preserve">Početno obraćanje bogovima: miješa stare (i nove) rimske i grčke </w:t>
      </w:r>
    </w:p>
    <w:p w:rsidR="003027DF" w:rsidRDefault="003027DF" w:rsidP="003027DF">
      <w:pPr>
        <w:pStyle w:val="Odlomakpopis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027DF">
        <w:rPr>
          <w:rFonts w:ascii="Times New Roman" w:hAnsi="Times New Roman" w:cs="Times New Roman"/>
          <w:sz w:val="24"/>
          <w:szCs w:val="24"/>
        </w:rPr>
        <w:t>Liber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27DF">
        <w:rPr>
          <w:rFonts w:ascii="Times New Roman" w:hAnsi="Times New Roman" w:cs="Times New Roman"/>
          <w:sz w:val="24"/>
          <w:szCs w:val="24"/>
        </w:rPr>
        <w:t>Cerera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 xml:space="preserve">, Fauni, </w:t>
      </w:r>
      <w:proofErr w:type="spellStart"/>
      <w:r w:rsidRPr="003027DF">
        <w:rPr>
          <w:rFonts w:ascii="Times New Roman" w:hAnsi="Times New Roman" w:cs="Times New Roman"/>
          <w:sz w:val="24"/>
          <w:szCs w:val="24"/>
        </w:rPr>
        <w:t>Drijade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 xml:space="preserve">, Neptun, Pan, Apolon, Minerva, </w:t>
      </w:r>
      <w:proofErr w:type="spellStart"/>
      <w:r w:rsidRPr="003027DF">
        <w:rPr>
          <w:rFonts w:ascii="Times New Roman" w:hAnsi="Times New Roman" w:cs="Times New Roman"/>
          <w:sz w:val="24"/>
          <w:szCs w:val="24"/>
        </w:rPr>
        <w:t>Silvan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>, pa čak i Cezar (</w:t>
      </w:r>
      <w:proofErr w:type="spellStart"/>
      <w:r w:rsidRPr="003027DF">
        <w:rPr>
          <w:rFonts w:ascii="Times New Roman" w:hAnsi="Times New Roman" w:cs="Times New Roman"/>
          <w:sz w:val="24"/>
          <w:szCs w:val="24"/>
        </w:rPr>
        <w:t>Oktavijan</w:t>
      </w:r>
      <w:proofErr w:type="spellEnd"/>
      <w:r w:rsidRPr="003027DF">
        <w:rPr>
          <w:rFonts w:ascii="Times New Roman" w:hAnsi="Times New Roman" w:cs="Times New Roman"/>
          <w:sz w:val="24"/>
          <w:szCs w:val="24"/>
        </w:rPr>
        <w:t xml:space="preserve"> August)</w:t>
      </w:r>
    </w:p>
    <w:p w:rsidR="003027DF" w:rsidRDefault="003027DF" w:rsidP="003027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27DF">
        <w:rPr>
          <w:rFonts w:ascii="Times New Roman" w:hAnsi="Times New Roman" w:cs="Times New Roman"/>
          <w:sz w:val="24"/>
          <w:szCs w:val="24"/>
        </w:rPr>
        <w:t>Georgica</w:t>
      </w:r>
      <w:proofErr w:type="spellEnd"/>
    </w:p>
    <w:p w:rsidR="003027DF" w:rsidRDefault="003027DF" w:rsidP="003027DF">
      <w:pPr>
        <w:rPr>
          <w:rFonts w:ascii="Times New Roman" w:hAnsi="Times New Roman" w:cs="Times New Roman"/>
          <w:sz w:val="24"/>
          <w:szCs w:val="24"/>
        </w:rPr>
      </w:pPr>
      <w:r w:rsidRPr="003027DF">
        <w:rPr>
          <w:rFonts w:ascii="Times New Roman" w:hAnsi="Times New Roman" w:cs="Times New Roman"/>
          <w:sz w:val="24"/>
          <w:szCs w:val="24"/>
        </w:rPr>
        <w:t>I, 1-7</w:t>
      </w:r>
    </w:p>
    <w:p w:rsidR="003027DF" w:rsidRPr="003027DF" w:rsidRDefault="003027DF" w:rsidP="00302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Quid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faciat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laetas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segetes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, quo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sidere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terram</w:t>
      </w:r>
      <w:proofErr w:type="spellEnd"/>
    </w:p>
    <w:p w:rsidR="003027DF" w:rsidRPr="003027DF" w:rsidRDefault="003027DF" w:rsidP="003027DF">
      <w:pPr>
        <w:rPr>
          <w:rFonts w:ascii="Times New Roman" w:hAnsi="Times New Roman" w:cs="Times New Roman"/>
          <w:sz w:val="24"/>
          <w:szCs w:val="24"/>
        </w:rPr>
      </w:pPr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vertere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0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Maecenas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ulmisque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adiungere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vitis</w:t>
      </w:r>
      <w:proofErr w:type="spellEnd"/>
    </w:p>
    <w:p w:rsidR="003027DF" w:rsidRPr="003027DF" w:rsidRDefault="003027DF" w:rsidP="003027DF">
      <w:pPr>
        <w:rPr>
          <w:rFonts w:ascii="Times New Roman" w:hAnsi="Times New Roman" w:cs="Times New Roman"/>
          <w:sz w:val="24"/>
          <w:szCs w:val="24"/>
        </w:rPr>
      </w:pPr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conveniat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quae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cura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boum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qui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cultus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habendo</w:t>
      </w:r>
      <w:proofErr w:type="spellEnd"/>
    </w:p>
    <w:p w:rsidR="003027DF" w:rsidRPr="003027DF" w:rsidRDefault="003027DF" w:rsidP="003027DF">
      <w:pPr>
        <w:rPr>
          <w:rFonts w:ascii="Times New Roman" w:hAnsi="Times New Roman" w:cs="Times New Roman"/>
          <w:sz w:val="24"/>
          <w:szCs w:val="24"/>
        </w:rPr>
      </w:pPr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  sit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pecori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apibus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quanta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experientia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parcis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</w:p>
    <w:p w:rsidR="003027DF" w:rsidRPr="003027DF" w:rsidRDefault="003027DF" w:rsidP="003027DF">
      <w:pPr>
        <w:rPr>
          <w:rFonts w:ascii="Times New Roman" w:hAnsi="Times New Roman" w:cs="Times New Roman"/>
          <w:sz w:val="24"/>
          <w:szCs w:val="24"/>
        </w:rPr>
      </w:pPr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hinc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canere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incipiam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Vos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, o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clarissima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mundi</w:t>
      </w:r>
      <w:proofErr w:type="spellEnd"/>
    </w:p>
    <w:p w:rsidR="003027DF" w:rsidRPr="003027DF" w:rsidRDefault="003027DF" w:rsidP="003027DF">
      <w:pPr>
        <w:rPr>
          <w:rFonts w:ascii="Times New Roman" w:hAnsi="Times New Roman" w:cs="Times New Roman"/>
          <w:sz w:val="24"/>
          <w:szCs w:val="24"/>
        </w:rPr>
      </w:pPr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  lumina,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labentem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caelo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quae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ducitis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annum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3027DF" w:rsidRDefault="003027DF" w:rsidP="003027D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Liber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et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alma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Ceres, ...</w:t>
      </w:r>
    </w:p>
    <w:p w:rsidR="003027DF" w:rsidRDefault="003027DF" w:rsidP="003027DF">
      <w:pPr>
        <w:rPr>
          <w:rFonts w:ascii="Times New Roman" w:hAnsi="Times New Roman" w:cs="Times New Roman"/>
          <w:sz w:val="24"/>
          <w:szCs w:val="24"/>
        </w:rPr>
      </w:pPr>
      <w:r w:rsidRPr="003027DF">
        <w:rPr>
          <w:rFonts w:ascii="Times New Roman" w:hAnsi="Times New Roman" w:cs="Times New Roman"/>
          <w:sz w:val="24"/>
          <w:szCs w:val="24"/>
        </w:rPr>
        <w:lastRenderedPageBreak/>
        <w:t>II, 136-150; 490-492</w:t>
      </w:r>
    </w:p>
    <w:p w:rsidR="003027DF" w:rsidRPr="003027DF" w:rsidRDefault="003027DF" w:rsidP="003027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sed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neque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Medorum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silvae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ditissima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terra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3027DF" w:rsidRPr="003027DF" w:rsidRDefault="003027DF" w:rsidP="003027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nec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pulcher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Ganges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atque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auro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turbidus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Hermus</w:t>
      </w:r>
      <w:proofErr w:type="spellEnd"/>
    </w:p>
    <w:p w:rsidR="003027DF" w:rsidRPr="003027DF" w:rsidRDefault="003027DF" w:rsidP="003027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laudibus</w:t>
      </w:r>
      <w:proofErr w:type="spellEnd"/>
      <w:r w:rsidRPr="0030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Italiae</w:t>
      </w:r>
      <w:proofErr w:type="spellEnd"/>
      <w:r w:rsidRPr="0030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certent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>, …</w:t>
      </w:r>
    </w:p>
    <w:p w:rsidR="003027DF" w:rsidRPr="003027DF" w:rsidRDefault="003027DF" w:rsidP="003027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Haec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loca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non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tauri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spirantes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naribus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ignem</w:t>
      </w:r>
      <w:proofErr w:type="spellEnd"/>
    </w:p>
    <w:p w:rsidR="003027DF" w:rsidRPr="003027DF" w:rsidRDefault="003027DF" w:rsidP="003027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invertere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satis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inmanis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dentibus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hydri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>, …</w:t>
      </w:r>
    </w:p>
    <w:p w:rsidR="003027DF" w:rsidRPr="003027DF" w:rsidRDefault="003027DF" w:rsidP="003027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hinc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albi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Clitumne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greges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et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maxima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taurus</w:t>
      </w:r>
      <w:proofErr w:type="spellEnd"/>
    </w:p>
    <w:p w:rsidR="003027DF" w:rsidRPr="003027DF" w:rsidRDefault="003027DF" w:rsidP="003027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victima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saepe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tuo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perfusi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flumine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sacro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3027DF" w:rsidRPr="003027DF" w:rsidRDefault="003027DF" w:rsidP="003027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Romanos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ad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templa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deum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duxere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triumphos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027DF" w:rsidRPr="003027DF" w:rsidRDefault="003027DF" w:rsidP="003027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Hic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ver</w:t>
      </w:r>
      <w:proofErr w:type="spellEnd"/>
      <w:r w:rsidRPr="0030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adsiduum</w:t>
      </w:r>
      <w:proofErr w:type="spellEnd"/>
      <w:r w:rsidRPr="0030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atque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alienis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mensibus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aestas</w:t>
      </w:r>
      <w:proofErr w:type="spellEnd"/>
    </w:p>
    <w:p w:rsidR="003027DF" w:rsidRPr="003027DF" w:rsidRDefault="003027DF" w:rsidP="003027DF">
      <w:pPr>
        <w:rPr>
          <w:rFonts w:ascii="Times New Roman" w:hAnsi="Times New Roman" w:cs="Times New Roman"/>
          <w:sz w:val="24"/>
          <w:szCs w:val="24"/>
        </w:rPr>
      </w:pPr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bis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gravidae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pecudes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, bis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pomis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utilis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arbos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>....</w:t>
      </w:r>
    </w:p>
    <w:p w:rsidR="003027DF" w:rsidRPr="003027DF" w:rsidRDefault="003027DF" w:rsidP="003027DF">
      <w:pPr>
        <w:rPr>
          <w:rFonts w:ascii="Times New Roman" w:hAnsi="Times New Roman" w:cs="Times New Roman"/>
          <w:sz w:val="24"/>
          <w:szCs w:val="24"/>
        </w:rPr>
      </w:pPr>
      <w:r w:rsidRPr="0030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Felix </w:t>
      </w:r>
      <w:proofErr w:type="spellStart"/>
      <w:r w:rsidRPr="0030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qui</w:t>
      </w:r>
      <w:proofErr w:type="spellEnd"/>
      <w:r w:rsidRPr="0030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potuit</w:t>
      </w:r>
      <w:proofErr w:type="spellEnd"/>
      <w:r w:rsidRPr="0030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rerum</w:t>
      </w:r>
      <w:proofErr w:type="spellEnd"/>
      <w:r w:rsidRPr="0030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cognoscere</w:t>
      </w:r>
      <w:proofErr w:type="spellEnd"/>
      <w:r w:rsidRPr="0030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causas</w:t>
      </w:r>
      <w:proofErr w:type="spellEnd"/>
      <w:r w:rsidRPr="0030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3027DF" w:rsidRPr="003027DF" w:rsidRDefault="003027DF" w:rsidP="003027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atque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metus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omnis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et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inexorabile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Fatum</w:t>
      </w:r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3027DF" w:rsidRDefault="003027DF" w:rsidP="003027DF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02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subiecit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pedibus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strepitumque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Acherontis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27DF">
        <w:rPr>
          <w:rFonts w:ascii="Times New Roman" w:hAnsi="Times New Roman" w:cs="Times New Roman"/>
          <w:i/>
          <w:iCs/>
          <w:sz w:val="24"/>
          <w:szCs w:val="24"/>
        </w:rPr>
        <w:t>avari</w:t>
      </w:r>
      <w:proofErr w:type="spellEnd"/>
      <w:r w:rsidRPr="003027D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027DF" w:rsidRDefault="003027DF" w:rsidP="003027D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027DF" w:rsidRPr="00107B72" w:rsidRDefault="003027DF" w:rsidP="00107B7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07B72">
        <w:rPr>
          <w:rFonts w:ascii="Times New Roman" w:hAnsi="Times New Roman" w:cs="Times New Roman"/>
          <w:sz w:val="16"/>
          <w:szCs w:val="16"/>
        </w:rPr>
        <w:t>O tom ću, Meceno, pjevat, što njive napredne čini,</w:t>
      </w:r>
    </w:p>
    <w:p w:rsidR="003027DF" w:rsidRPr="00107B72" w:rsidRDefault="003027DF" w:rsidP="00107B7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07B72">
        <w:rPr>
          <w:rFonts w:ascii="Times New Roman" w:hAnsi="Times New Roman" w:cs="Times New Roman"/>
          <w:sz w:val="16"/>
          <w:szCs w:val="16"/>
        </w:rPr>
        <w:t xml:space="preserve">Kad li je orat hora, kad vezati lozu uz </w:t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br’jest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>,</w:t>
      </w:r>
    </w:p>
    <w:p w:rsidR="003027DF" w:rsidRPr="00107B72" w:rsidRDefault="003027DF" w:rsidP="00107B7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07B72">
        <w:rPr>
          <w:rFonts w:ascii="Times New Roman" w:hAnsi="Times New Roman" w:cs="Times New Roman"/>
          <w:sz w:val="16"/>
          <w:szCs w:val="16"/>
        </w:rPr>
        <w:t>Oko goveda kako valja se starat i kako</w:t>
      </w:r>
    </w:p>
    <w:p w:rsidR="003027DF" w:rsidRPr="00107B72" w:rsidRDefault="003027DF" w:rsidP="00107B7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07B72">
        <w:rPr>
          <w:rFonts w:ascii="Times New Roman" w:hAnsi="Times New Roman" w:cs="Times New Roman"/>
          <w:sz w:val="16"/>
          <w:szCs w:val="16"/>
        </w:rPr>
        <w:t xml:space="preserve">Sitnu držati stoku, koliko se iskustva hoće </w:t>
      </w:r>
    </w:p>
    <w:p w:rsidR="003027DF" w:rsidRPr="00107B72" w:rsidRDefault="003027DF" w:rsidP="00107B7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07B72">
        <w:rPr>
          <w:rFonts w:ascii="Times New Roman" w:hAnsi="Times New Roman" w:cs="Times New Roman"/>
          <w:sz w:val="16"/>
          <w:szCs w:val="16"/>
        </w:rPr>
        <w:t>Oko čuvarnih pčela. ….</w:t>
      </w:r>
    </w:p>
    <w:p w:rsidR="003027DF" w:rsidRPr="00107B72" w:rsidRDefault="003027DF" w:rsidP="00107B7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07B72">
        <w:rPr>
          <w:rFonts w:ascii="Times New Roman" w:hAnsi="Times New Roman" w:cs="Times New Roman"/>
          <w:sz w:val="16"/>
          <w:szCs w:val="16"/>
        </w:rPr>
        <w:t>- Uspjeh Rima se pripisuje italskim plemenima i geniju italskog sela</w:t>
      </w:r>
    </w:p>
    <w:p w:rsidR="003027DF" w:rsidRPr="00107B72" w:rsidRDefault="003027DF" w:rsidP="00107B7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07B7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027DF" w:rsidRPr="00107B72" w:rsidRDefault="003027DF" w:rsidP="00107B7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07B72">
        <w:rPr>
          <w:rFonts w:ascii="Times New Roman" w:hAnsi="Times New Roman" w:cs="Times New Roman"/>
          <w:sz w:val="16"/>
          <w:szCs w:val="16"/>
        </w:rPr>
        <w:t>Blago čovjeku onom, upoznati kome je dano</w:t>
      </w:r>
    </w:p>
    <w:p w:rsidR="003027DF" w:rsidRPr="00107B72" w:rsidRDefault="003027DF" w:rsidP="00107B7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07B72">
        <w:rPr>
          <w:rFonts w:ascii="Times New Roman" w:hAnsi="Times New Roman" w:cs="Times New Roman"/>
          <w:sz w:val="16"/>
          <w:szCs w:val="16"/>
        </w:rPr>
        <w:t xml:space="preserve">Uzroke </w:t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sv’jeta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>, te svaki je strah i neumoljivu Sudbu</w:t>
      </w:r>
    </w:p>
    <w:p w:rsidR="003027DF" w:rsidRPr="00107B72" w:rsidRDefault="003027DF" w:rsidP="00107B7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07B72">
        <w:rPr>
          <w:rFonts w:ascii="Times New Roman" w:hAnsi="Times New Roman" w:cs="Times New Roman"/>
          <w:sz w:val="16"/>
          <w:szCs w:val="16"/>
        </w:rPr>
        <w:t xml:space="preserve">Pod noge bacio i huk nezasitne </w:t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Aheron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>-vode. - epikurejski</w:t>
      </w:r>
    </w:p>
    <w:p w:rsidR="003027DF" w:rsidRDefault="003027DF" w:rsidP="003027DF">
      <w:pPr>
        <w:rPr>
          <w:rFonts w:ascii="Times New Roman" w:hAnsi="Times New Roman" w:cs="Times New Roman"/>
          <w:sz w:val="24"/>
          <w:szCs w:val="24"/>
        </w:rPr>
      </w:pPr>
    </w:p>
    <w:p w:rsidR="00107B72" w:rsidRDefault="00107B72" w:rsidP="003027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7B72">
        <w:rPr>
          <w:rFonts w:ascii="Times New Roman" w:hAnsi="Times New Roman" w:cs="Times New Roman"/>
          <w:sz w:val="24"/>
          <w:szCs w:val="24"/>
        </w:rPr>
        <w:t>Georgica</w:t>
      </w:r>
      <w:proofErr w:type="spellEnd"/>
      <w:r w:rsidRPr="00107B72">
        <w:rPr>
          <w:rFonts w:ascii="Times New Roman" w:hAnsi="Times New Roman" w:cs="Times New Roman"/>
          <w:sz w:val="24"/>
          <w:szCs w:val="24"/>
        </w:rPr>
        <w:t>, IV, 559-566</w:t>
      </w:r>
    </w:p>
    <w:p w:rsidR="00107B72" w:rsidRPr="00107B72" w:rsidRDefault="00107B72" w:rsidP="00107B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Haec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super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arvorum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cultu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pecorumque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canebam</w:t>
      </w:r>
      <w:proofErr w:type="spellEnd"/>
    </w:p>
    <w:p w:rsidR="00107B72" w:rsidRPr="00107B72" w:rsidRDefault="00107B72" w:rsidP="00107B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et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super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arboribus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Caesar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dum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magnus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ad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altum</w:t>
      </w:r>
      <w:proofErr w:type="spellEnd"/>
    </w:p>
    <w:p w:rsidR="00107B72" w:rsidRPr="00107B72" w:rsidRDefault="00107B72" w:rsidP="00107B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fulminat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Euphraten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bello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victorque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volentes</w:t>
      </w:r>
      <w:proofErr w:type="spellEnd"/>
    </w:p>
    <w:p w:rsidR="00107B72" w:rsidRPr="00107B72" w:rsidRDefault="00107B72" w:rsidP="00107B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per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populos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dat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iura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viamque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adfectat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Olympo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07B72" w:rsidRPr="00107B72" w:rsidRDefault="00107B72" w:rsidP="00107B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Illo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Vergilium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me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tempore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dulcis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alebat</w:t>
      </w:r>
      <w:proofErr w:type="spellEnd"/>
    </w:p>
    <w:p w:rsidR="00107B72" w:rsidRPr="00107B72" w:rsidRDefault="00107B72" w:rsidP="00107B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Parthenope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studiis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florentem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ignobilis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oti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107B72" w:rsidRPr="00107B72" w:rsidRDefault="00107B72" w:rsidP="00107B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carmina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qui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lusi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pastorum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audaxque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iuventa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107B72" w:rsidRDefault="00107B72" w:rsidP="00107B72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Tityre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, te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patulae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cecini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sub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tegmine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fagi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Sfragis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(pečat)</w:t>
      </w:r>
    </w:p>
    <w:p w:rsidR="00107B72" w:rsidRDefault="00107B72" w:rsidP="00107B72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107B72">
        <w:rPr>
          <w:rFonts w:ascii="Times New Roman" w:hAnsi="Times New Roman" w:cs="Times New Roman"/>
          <w:sz w:val="16"/>
          <w:szCs w:val="16"/>
        </w:rPr>
        <w:t>So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sang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 xml:space="preserve"> I </w:t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of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tilth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of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furrowed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fields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>,</w:t>
      </w:r>
      <w:r w:rsidRPr="00107B72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Of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flocks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trees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while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Caesar's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majesty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lastRenderedPageBreak/>
        <w:t>Launched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forth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levin-bolts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of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war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by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deep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Euphrates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 xml:space="preserve"> bare </w:t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rule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o'er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willing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folk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Though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vanquished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essayed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heights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of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heaven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>.</w:t>
      </w:r>
      <w:r w:rsidRPr="00107B72">
        <w:rPr>
          <w:rFonts w:ascii="Times New Roman" w:hAnsi="Times New Roman" w:cs="Times New Roman"/>
          <w:sz w:val="16"/>
          <w:szCs w:val="16"/>
        </w:rPr>
        <w:br/>
        <w:t xml:space="preserve">I </w:t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Virgil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then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of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sweet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Parthenope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nursling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wooed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flowery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walks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of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peace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Inglorious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who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erst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trilled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 xml:space="preserve"> for </w:t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shepherd-wights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wanton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ditty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and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sang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in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saucy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youth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Thee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Tityrus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>, '</w:t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neath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spreading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beech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tree's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07B72">
        <w:rPr>
          <w:rFonts w:ascii="Times New Roman" w:hAnsi="Times New Roman" w:cs="Times New Roman"/>
          <w:sz w:val="16"/>
          <w:szCs w:val="16"/>
        </w:rPr>
        <w:t>shade</w:t>
      </w:r>
      <w:proofErr w:type="spellEnd"/>
      <w:r w:rsidRPr="00107B72">
        <w:rPr>
          <w:rFonts w:ascii="Times New Roman" w:hAnsi="Times New Roman" w:cs="Times New Roman"/>
          <w:sz w:val="16"/>
          <w:szCs w:val="16"/>
        </w:rPr>
        <w:t>.</w:t>
      </w:r>
    </w:p>
    <w:p w:rsidR="00107B72" w:rsidRDefault="00107B72" w:rsidP="00107B7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07B72" w:rsidRDefault="00107B72" w:rsidP="00107B7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07B72">
        <w:rPr>
          <w:rFonts w:ascii="Times New Roman" w:hAnsi="Times New Roman" w:cs="Times New Roman"/>
          <w:sz w:val="24"/>
          <w:szCs w:val="24"/>
        </w:rPr>
        <w:t>Aeneis</w:t>
      </w:r>
      <w:proofErr w:type="spellEnd"/>
      <w:r w:rsidRPr="00107B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07B72">
        <w:rPr>
          <w:rFonts w:ascii="Times New Roman" w:hAnsi="Times New Roman" w:cs="Times New Roman"/>
          <w:sz w:val="24"/>
          <w:szCs w:val="24"/>
        </w:rPr>
        <w:t>Eneida</w:t>
      </w:r>
      <w:proofErr w:type="spellEnd"/>
      <w:r w:rsidRPr="00107B72">
        <w:rPr>
          <w:rFonts w:ascii="Times New Roman" w:hAnsi="Times New Roman" w:cs="Times New Roman"/>
          <w:sz w:val="24"/>
          <w:szCs w:val="24"/>
        </w:rPr>
        <w:t>)</w:t>
      </w:r>
    </w:p>
    <w:p w:rsidR="00107B72" w:rsidRPr="00107B72" w:rsidRDefault="00107B72" w:rsidP="00107B72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7B72">
        <w:rPr>
          <w:rFonts w:ascii="Times New Roman" w:hAnsi="Times New Roman" w:cs="Times New Roman"/>
          <w:sz w:val="24"/>
          <w:szCs w:val="24"/>
        </w:rPr>
        <w:t xml:space="preserve">29.-19. g.; 12 pjevanja - 9896 heksametara; izdao je L. </w:t>
      </w:r>
      <w:proofErr w:type="spellStart"/>
      <w:r w:rsidRPr="00107B72">
        <w:rPr>
          <w:rFonts w:ascii="Times New Roman" w:hAnsi="Times New Roman" w:cs="Times New Roman"/>
          <w:sz w:val="24"/>
          <w:szCs w:val="24"/>
        </w:rPr>
        <w:t>Varije</w:t>
      </w:r>
      <w:proofErr w:type="spellEnd"/>
      <w:r w:rsidRPr="00107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sz w:val="24"/>
          <w:szCs w:val="24"/>
        </w:rPr>
        <w:t>Ruf</w:t>
      </w:r>
      <w:proofErr w:type="spellEnd"/>
    </w:p>
    <w:p w:rsidR="00107B72" w:rsidRPr="00107B72" w:rsidRDefault="00107B72" w:rsidP="00107B72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7B72">
        <w:rPr>
          <w:rFonts w:ascii="Times New Roman" w:hAnsi="Times New Roman" w:cs="Times New Roman"/>
          <w:sz w:val="24"/>
          <w:szCs w:val="24"/>
        </w:rPr>
        <w:t xml:space="preserve">Uzori: </w:t>
      </w:r>
    </w:p>
    <w:p w:rsidR="00107B72" w:rsidRPr="00107B72" w:rsidRDefault="00107B72" w:rsidP="00107B72">
      <w:pPr>
        <w:pStyle w:val="Odlomakpopisa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7B72">
        <w:rPr>
          <w:rFonts w:ascii="Times New Roman" w:hAnsi="Times New Roman" w:cs="Times New Roman"/>
          <w:sz w:val="24"/>
          <w:szCs w:val="24"/>
        </w:rPr>
        <w:t>Homer – kompozicija (</w:t>
      </w:r>
      <w:proofErr w:type="spellStart"/>
      <w:r w:rsidRPr="00107B7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07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sz w:val="24"/>
          <w:szCs w:val="24"/>
        </w:rPr>
        <w:t>medias</w:t>
      </w:r>
      <w:proofErr w:type="spellEnd"/>
      <w:r w:rsidRPr="00107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sz w:val="24"/>
          <w:szCs w:val="24"/>
        </w:rPr>
        <w:t>res</w:t>
      </w:r>
      <w:proofErr w:type="spellEnd"/>
      <w:r w:rsidRPr="00107B72">
        <w:rPr>
          <w:rFonts w:ascii="Times New Roman" w:hAnsi="Times New Roman" w:cs="Times New Roman"/>
          <w:sz w:val="24"/>
          <w:szCs w:val="24"/>
        </w:rPr>
        <w:t>), stil (stalni epiteti, formule), elementi priče, likovi…</w:t>
      </w:r>
    </w:p>
    <w:p w:rsidR="00107B72" w:rsidRPr="00107B72" w:rsidRDefault="00107B72" w:rsidP="00107B72">
      <w:pPr>
        <w:pStyle w:val="Odlomakpopisa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07B72">
        <w:rPr>
          <w:rFonts w:ascii="Times New Roman" w:hAnsi="Times New Roman" w:cs="Times New Roman"/>
          <w:sz w:val="24"/>
          <w:szCs w:val="24"/>
        </w:rPr>
        <w:t>Apolonije</w:t>
      </w:r>
      <w:proofErr w:type="spellEnd"/>
      <w:r w:rsidRPr="00107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sz w:val="24"/>
          <w:szCs w:val="24"/>
        </w:rPr>
        <w:t>Rođanin</w:t>
      </w:r>
      <w:proofErr w:type="spellEnd"/>
      <w:r w:rsidRPr="00107B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07B72">
        <w:rPr>
          <w:rFonts w:ascii="Times New Roman" w:hAnsi="Times New Roman" w:cs="Times New Roman"/>
          <w:sz w:val="24"/>
          <w:szCs w:val="24"/>
        </w:rPr>
        <w:t>Argonautika</w:t>
      </w:r>
      <w:proofErr w:type="spellEnd"/>
      <w:r w:rsidRPr="00107B72">
        <w:rPr>
          <w:rFonts w:ascii="Times New Roman" w:hAnsi="Times New Roman" w:cs="Times New Roman"/>
          <w:sz w:val="24"/>
          <w:szCs w:val="24"/>
        </w:rPr>
        <w:t xml:space="preserve">) – putovanje, Medeja &gt; </w:t>
      </w:r>
      <w:proofErr w:type="spellStart"/>
      <w:r w:rsidRPr="00107B72">
        <w:rPr>
          <w:rFonts w:ascii="Times New Roman" w:hAnsi="Times New Roman" w:cs="Times New Roman"/>
          <w:sz w:val="24"/>
          <w:szCs w:val="24"/>
        </w:rPr>
        <w:t>Didona</w:t>
      </w:r>
      <w:proofErr w:type="spellEnd"/>
    </w:p>
    <w:p w:rsidR="00107B72" w:rsidRPr="00107B72" w:rsidRDefault="00107B72" w:rsidP="00107B72">
      <w:pPr>
        <w:pStyle w:val="Odlomakpopisa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7B72">
        <w:rPr>
          <w:rFonts w:ascii="Times New Roman" w:hAnsi="Times New Roman" w:cs="Times New Roman"/>
          <w:sz w:val="24"/>
          <w:szCs w:val="24"/>
        </w:rPr>
        <w:t>Nevije (</w:t>
      </w:r>
      <w:proofErr w:type="spellStart"/>
      <w:r w:rsidRPr="00107B72">
        <w:rPr>
          <w:rFonts w:ascii="Times New Roman" w:hAnsi="Times New Roman" w:cs="Times New Roman"/>
          <w:sz w:val="24"/>
          <w:szCs w:val="24"/>
        </w:rPr>
        <w:t>Bellum</w:t>
      </w:r>
      <w:proofErr w:type="spellEnd"/>
      <w:r w:rsidRPr="00107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sz w:val="24"/>
          <w:szCs w:val="24"/>
        </w:rPr>
        <w:t>Punicum</w:t>
      </w:r>
      <w:proofErr w:type="spellEnd"/>
      <w:r w:rsidRPr="00107B72">
        <w:rPr>
          <w:rFonts w:ascii="Times New Roman" w:hAnsi="Times New Roman" w:cs="Times New Roman"/>
          <w:sz w:val="24"/>
          <w:szCs w:val="24"/>
        </w:rPr>
        <w:t xml:space="preserve">) – sukob s </w:t>
      </w:r>
      <w:proofErr w:type="spellStart"/>
      <w:r w:rsidRPr="00107B72">
        <w:rPr>
          <w:rFonts w:ascii="Times New Roman" w:hAnsi="Times New Roman" w:cs="Times New Roman"/>
          <w:sz w:val="24"/>
          <w:szCs w:val="24"/>
        </w:rPr>
        <w:t>Punjanima</w:t>
      </w:r>
      <w:proofErr w:type="spellEnd"/>
      <w:r w:rsidRPr="00107B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7B72">
        <w:rPr>
          <w:rFonts w:ascii="Times New Roman" w:hAnsi="Times New Roman" w:cs="Times New Roman"/>
          <w:sz w:val="24"/>
          <w:szCs w:val="24"/>
        </w:rPr>
        <w:t>Didona</w:t>
      </w:r>
      <w:proofErr w:type="spellEnd"/>
      <w:r w:rsidRPr="00107B72">
        <w:rPr>
          <w:rFonts w:ascii="Times New Roman" w:hAnsi="Times New Roman" w:cs="Times New Roman"/>
          <w:sz w:val="24"/>
          <w:szCs w:val="24"/>
        </w:rPr>
        <w:t xml:space="preserve">?; </w:t>
      </w:r>
      <w:proofErr w:type="spellStart"/>
      <w:r w:rsidRPr="00107B72">
        <w:rPr>
          <w:rFonts w:ascii="Times New Roman" w:hAnsi="Times New Roman" w:cs="Times New Roman"/>
          <w:sz w:val="24"/>
          <w:szCs w:val="24"/>
        </w:rPr>
        <w:t>Enije</w:t>
      </w:r>
      <w:proofErr w:type="spellEnd"/>
      <w:r w:rsidRPr="00107B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07B72">
        <w:rPr>
          <w:rFonts w:ascii="Times New Roman" w:hAnsi="Times New Roman" w:cs="Times New Roman"/>
          <w:sz w:val="24"/>
          <w:szCs w:val="24"/>
        </w:rPr>
        <w:t>Annales</w:t>
      </w:r>
      <w:proofErr w:type="spellEnd"/>
      <w:r w:rsidRPr="00107B72">
        <w:rPr>
          <w:rFonts w:ascii="Times New Roman" w:hAnsi="Times New Roman" w:cs="Times New Roman"/>
          <w:sz w:val="24"/>
          <w:szCs w:val="24"/>
        </w:rPr>
        <w:t>)</w:t>
      </w:r>
    </w:p>
    <w:p w:rsidR="00107B72" w:rsidRPr="00107B72" w:rsidRDefault="00107B72" w:rsidP="00107B72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7B72">
        <w:rPr>
          <w:rFonts w:ascii="Times New Roman" w:hAnsi="Times New Roman" w:cs="Times New Roman"/>
          <w:sz w:val="24"/>
          <w:szCs w:val="24"/>
        </w:rPr>
        <w:t xml:space="preserve">Originalnost: nacionalni osjećaj, psihologija likova, subjektivnost, dorađenost izraza </w:t>
      </w:r>
    </w:p>
    <w:p w:rsidR="00107B72" w:rsidRPr="00107B72" w:rsidRDefault="00107B72" w:rsidP="00107B72">
      <w:pPr>
        <w:pStyle w:val="Odlomakpopisa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07B72">
        <w:rPr>
          <w:rFonts w:ascii="Times New Roman" w:hAnsi="Times New Roman" w:cs="Times New Roman"/>
          <w:sz w:val="24"/>
          <w:szCs w:val="24"/>
        </w:rPr>
        <w:t>Neoterički</w:t>
      </w:r>
      <w:proofErr w:type="spellEnd"/>
      <w:r w:rsidRPr="00107B72">
        <w:rPr>
          <w:rFonts w:ascii="Times New Roman" w:hAnsi="Times New Roman" w:cs="Times New Roman"/>
          <w:sz w:val="24"/>
          <w:szCs w:val="24"/>
        </w:rPr>
        <w:t xml:space="preserve"> istančana dikcija, obrazovani i unaprijeđeni svakodnevni jezik, ograničena uporaba arhaizama i neologizama, ograničena aliteracija, prilagodljivi heksametri, …</w:t>
      </w:r>
    </w:p>
    <w:p w:rsidR="00107B72" w:rsidRPr="00107B72" w:rsidRDefault="00107B72" w:rsidP="00107B72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07B72">
        <w:rPr>
          <w:rFonts w:ascii="Times New Roman" w:hAnsi="Times New Roman" w:cs="Times New Roman"/>
          <w:sz w:val="24"/>
          <w:szCs w:val="24"/>
        </w:rPr>
        <w:t>Ambicizno</w:t>
      </w:r>
      <w:proofErr w:type="spellEnd"/>
      <w:r w:rsidRPr="00107B72">
        <w:rPr>
          <w:rFonts w:ascii="Times New Roman" w:hAnsi="Times New Roman" w:cs="Times New Roman"/>
          <w:sz w:val="24"/>
          <w:szCs w:val="24"/>
        </w:rPr>
        <w:t xml:space="preserve"> i kontroverzno (nadmetanje s vrhuncima književnosti; pomirenje nakon bratoubilačkih ratova)</w:t>
      </w:r>
    </w:p>
    <w:p w:rsidR="00107B72" w:rsidRPr="00107B72" w:rsidRDefault="00107B72" w:rsidP="00107B72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7B72">
        <w:rPr>
          <w:rFonts w:ascii="Times New Roman" w:hAnsi="Times New Roman" w:cs="Times New Roman"/>
          <w:sz w:val="24"/>
          <w:szCs w:val="24"/>
        </w:rPr>
        <w:t>Rimljanima iz mita i legende dao povijest (i proslavio Augusta)</w:t>
      </w:r>
    </w:p>
    <w:p w:rsidR="00107B72" w:rsidRPr="00107B72" w:rsidRDefault="00107B72" w:rsidP="00107B72">
      <w:pPr>
        <w:pStyle w:val="Odlomakpopisa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7B72">
        <w:rPr>
          <w:rFonts w:ascii="Times New Roman" w:hAnsi="Times New Roman" w:cs="Times New Roman"/>
          <w:sz w:val="24"/>
          <w:szCs w:val="24"/>
        </w:rPr>
        <w:t xml:space="preserve">Propast Troje (2.knjiga) – </w:t>
      </w:r>
      <w:proofErr w:type="spellStart"/>
      <w:r w:rsidRPr="00107B72">
        <w:rPr>
          <w:rFonts w:ascii="Times New Roman" w:hAnsi="Times New Roman" w:cs="Times New Roman"/>
          <w:sz w:val="24"/>
          <w:szCs w:val="24"/>
        </w:rPr>
        <w:t>Hektorova</w:t>
      </w:r>
      <w:proofErr w:type="spellEnd"/>
      <w:r w:rsidRPr="00107B72">
        <w:rPr>
          <w:rFonts w:ascii="Times New Roman" w:hAnsi="Times New Roman" w:cs="Times New Roman"/>
          <w:sz w:val="24"/>
          <w:szCs w:val="24"/>
        </w:rPr>
        <w:t xml:space="preserve"> sjena, </w:t>
      </w:r>
      <w:proofErr w:type="spellStart"/>
      <w:r w:rsidRPr="00107B72">
        <w:rPr>
          <w:rFonts w:ascii="Times New Roman" w:hAnsi="Times New Roman" w:cs="Times New Roman"/>
          <w:sz w:val="24"/>
          <w:szCs w:val="24"/>
        </w:rPr>
        <w:t>Anhiz</w:t>
      </w:r>
      <w:proofErr w:type="spellEnd"/>
      <w:r w:rsidRPr="00107B7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07B72">
        <w:rPr>
          <w:rFonts w:ascii="Times New Roman" w:hAnsi="Times New Roman" w:cs="Times New Roman"/>
          <w:sz w:val="24"/>
          <w:szCs w:val="24"/>
        </w:rPr>
        <w:t>Askanije</w:t>
      </w:r>
      <w:proofErr w:type="spellEnd"/>
      <w:r w:rsidRPr="00107B72">
        <w:rPr>
          <w:rFonts w:ascii="Times New Roman" w:hAnsi="Times New Roman" w:cs="Times New Roman"/>
          <w:sz w:val="24"/>
          <w:szCs w:val="24"/>
        </w:rPr>
        <w:t xml:space="preserve">-Jul, izgubljena </w:t>
      </w:r>
      <w:proofErr w:type="spellStart"/>
      <w:r w:rsidRPr="00107B72">
        <w:rPr>
          <w:rFonts w:ascii="Times New Roman" w:hAnsi="Times New Roman" w:cs="Times New Roman"/>
          <w:sz w:val="24"/>
          <w:szCs w:val="24"/>
        </w:rPr>
        <w:t>Kreuza</w:t>
      </w:r>
      <w:proofErr w:type="spellEnd"/>
      <w:r w:rsidRPr="00107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B72" w:rsidRPr="00107B72" w:rsidRDefault="00107B72" w:rsidP="00107B72">
      <w:pPr>
        <w:pStyle w:val="Odlomakpopisa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7B72">
        <w:rPr>
          <w:rFonts w:ascii="Times New Roman" w:hAnsi="Times New Roman" w:cs="Times New Roman"/>
          <w:sz w:val="24"/>
          <w:szCs w:val="24"/>
        </w:rPr>
        <w:t xml:space="preserve">Ljubavna priča Eneje i </w:t>
      </w:r>
      <w:proofErr w:type="spellStart"/>
      <w:r w:rsidRPr="00107B72">
        <w:rPr>
          <w:rFonts w:ascii="Times New Roman" w:hAnsi="Times New Roman" w:cs="Times New Roman"/>
          <w:sz w:val="24"/>
          <w:szCs w:val="24"/>
        </w:rPr>
        <w:t>Didone</w:t>
      </w:r>
      <w:proofErr w:type="spellEnd"/>
      <w:r w:rsidRPr="00107B72">
        <w:rPr>
          <w:rFonts w:ascii="Times New Roman" w:hAnsi="Times New Roman" w:cs="Times New Roman"/>
          <w:sz w:val="24"/>
          <w:szCs w:val="24"/>
        </w:rPr>
        <w:t xml:space="preserve"> (4.knjiga) – privlačnost neprijatelja, suosjećanje sa žrtvama</w:t>
      </w:r>
    </w:p>
    <w:p w:rsidR="00107B72" w:rsidRPr="00107B72" w:rsidRDefault="00107B72" w:rsidP="00107B72">
      <w:pPr>
        <w:pStyle w:val="Odlomakpopisa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7B72">
        <w:rPr>
          <w:rFonts w:ascii="Times New Roman" w:hAnsi="Times New Roman" w:cs="Times New Roman"/>
          <w:sz w:val="24"/>
          <w:szCs w:val="24"/>
        </w:rPr>
        <w:t xml:space="preserve">Silazak u podzemlje sa Sibilom (6.knjiga); opis Enejina štita (8.knjiga); dvoboj s </w:t>
      </w:r>
      <w:proofErr w:type="spellStart"/>
      <w:r w:rsidRPr="00107B72">
        <w:rPr>
          <w:rFonts w:ascii="Times New Roman" w:hAnsi="Times New Roman" w:cs="Times New Roman"/>
          <w:sz w:val="24"/>
          <w:szCs w:val="24"/>
        </w:rPr>
        <w:t>Turnom</w:t>
      </w:r>
      <w:proofErr w:type="spellEnd"/>
      <w:r w:rsidRPr="00107B72">
        <w:rPr>
          <w:rFonts w:ascii="Times New Roman" w:hAnsi="Times New Roman" w:cs="Times New Roman"/>
          <w:sz w:val="24"/>
          <w:szCs w:val="24"/>
        </w:rPr>
        <w:t xml:space="preserve"> (12.knjiga) </w:t>
      </w:r>
    </w:p>
    <w:p w:rsidR="00107B72" w:rsidRPr="00107B72" w:rsidRDefault="00107B72" w:rsidP="00107B72">
      <w:pPr>
        <w:pStyle w:val="Odlomakpopisa"/>
        <w:numPr>
          <w:ilvl w:val="2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7B72">
        <w:rPr>
          <w:rFonts w:ascii="Times New Roman" w:hAnsi="Times New Roman" w:cs="Times New Roman"/>
          <w:sz w:val="24"/>
          <w:szCs w:val="24"/>
        </w:rPr>
        <w:t>Proricanje veličine Augusta i Rima (suvremenost u povijesti; svijet od istoka do zapada, od neba do podzemlja)</w:t>
      </w:r>
    </w:p>
    <w:p w:rsidR="00107B72" w:rsidRPr="00107B72" w:rsidRDefault="00107B72" w:rsidP="00107B72">
      <w:pPr>
        <w:pStyle w:val="Odlomakpopisa"/>
        <w:numPr>
          <w:ilvl w:val="2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7B72">
        <w:rPr>
          <w:rFonts w:ascii="Times New Roman" w:hAnsi="Times New Roman" w:cs="Times New Roman"/>
          <w:sz w:val="24"/>
          <w:szCs w:val="24"/>
        </w:rPr>
        <w:t>Uloga Sudbine</w:t>
      </w:r>
    </w:p>
    <w:p w:rsidR="00107B72" w:rsidRPr="00107B72" w:rsidRDefault="00107B72" w:rsidP="00107B72">
      <w:pPr>
        <w:pStyle w:val="Odlomakpopisa"/>
        <w:numPr>
          <w:ilvl w:val="2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7B72">
        <w:rPr>
          <w:rFonts w:ascii="Times New Roman" w:hAnsi="Times New Roman" w:cs="Times New Roman"/>
          <w:sz w:val="24"/>
          <w:szCs w:val="24"/>
        </w:rPr>
        <w:t xml:space="preserve">Epska tradicija i prije i pogotovo nakon </w:t>
      </w:r>
      <w:proofErr w:type="spellStart"/>
      <w:r w:rsidRPr="00107B72">
        <w:rPr>
          <w:rFonts w:ascii="Times New Roman" w:hAnsi="Times New Roman" w:cs="Times New Roman"/>
          <w:sz w:val="24"/>
          <w:szCs w:val="24"/>
        </w:rPr>
        <w:t>Vergilija</w:t>
      </w:r>
      <w:proofErr w:type="spellEnd"/>
    </w:p>
    <w:p w:rsidR="00107B72" w:rsidRPr="00107B72" w:rsidRDefault="00107B72" w:rsidP="00107B72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7B72">
        <w:rPr>
          <w:rFonts w:ascii="Times New Roman" w:hAnsi="Times New Roman" w:cs="Times New Roman"/>
          <w:sz w:val="24"/>
          <w:szCs w:val="24"/>
        </w:rPr>
        <w:t xml:space="preserve">Jedinstvo epu daje </w:t>
      </w:r>
      <w:proofErr w:type="spellStart"/>
      <w:r w:rsidRPr="00107B72">
        <w:rPr>
          <w:rFonts w:ascii="Times New Roman" w:hAnsi="Times New Roman" w:cs="Times New Roman"/>
          <w:sz w:val="24"/>
          <w:szCs w:val="24"/>
        </w:rPr>
        <w:t>pius</w:t>
      </w:r>
      <w:proofErr w:type="spellEnd"/>
      <w:r w:rsidRPr="00107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sz w:val="24"/>
          <w:szCs w:val="24"/>
        </w:rPr>
        <w:t>Aeneas</w:t>
      </w:r>
      <w:proofErr w:type="spellEnd"/>
      <w:r w:rsidRPr="00107B72">
        <w:rPr>
          <w:rFonts w:ascii="Times New Roman" w:hAnsi="Times New Roman" w:cs="Times New Roman"/>
          <w:sz w:val="24"/>
          <w:szCs w:val="24"/>
        </w:rPr>
        <w:t xml:space="preserve"> = Eneja: heroj i uzor vrline (vir ~</w:t>
      </w:r>
      <w:proofErr w:type="spellStart"/>
      <w:r w:rsidRPr="00107B72">
        <w:rPr>
          <w:rFonts w:ascii="Times New Roman" w:hAnsi="Times New Roman" w:cs="Times New Roman"/>
          <w:sz w:val="24"/>
          <w:szCs w:val="24"/>
        </w:rPr>
        <w:t>virtus</w:t>
      </w:r>
      <w:proofErr w:type="spellEnd"/>
      <w:r w:rsidRPr="00107B72">
        <w:rPr>
          <w:rFonts w:ascii="Times New Roman" w:hAnsi="Times New Roman" w:cs="Times New Roman"/>
          <w:sz w:val="24"/>
          <w:szCs w:val="24"/>
        </w:rPr>
        <w:t xml:space="preserve">); praotac Rimljana i </w:t>
      </w:r>
      <w:proofErr w:type="spellStart"/>
      <w:r w:rsidRPr="00107B72">
        <w:rPr>
          <w:rFonts w:ascii="Times New Roman" w:hAnsi="Times New Roman" w:cs="Times New Roman"/>
          <w:sz w:val="24"/>
          <w:szCs w:val="24"/>
        </w:rPr>
        <w:t>Julijevaca</w:t>
      </w:r>
      <w:proofErr w:type="spellEnd"/>
    </w:p>
    <w:p w:rsidR="00107B72" w:rsidRDefault="00107B72" w:rsidP="00107B72">
      <w:pPr>
        <w:pStyle w:val="Odlomakpopisa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07B72">
        <w:rPr>
          <w:rFonts w:ascii="Times New Roman" w:hAnsi="Times New Roman" w:cs="Times New Roman"/>
          <w:sz w:val="24"/>
          <w:szCs w:val="24"/>
        </w:rPr>
        <w:t>Italiam</w:t>
      </w:r>
      <w:proofErr w:type="spellEnd"/>
      <w:r w:rsidRPr="00107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107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sz w:val="24"/>
          <w:szCs w:val="24"/>
        </w:rPr>
        <w:t>sponte</w:t>
      </w:r>
      <w:proofErr w:type="spellEnd"/>
      <w:r w:rsidRPr="00107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sz w:val="24"/>
          <w:szCs w:val="24"/>
        </w:rPr>
        <w:t>sequor</w:t>
      </w:r>
      <w:proofErr w:type="spellEnd"/>
      <w:r w:rsidRPr="00107B72">
        <w:rPr>
          <w:rFonts w:ascii="Times New Roman" w:hAnsi="Times New Roman" w:cs="Times New Roman"/>
          <w:sz w:val="24"/>
          <w:szCs w:val="24"/>
        </w:rPr>
        <w:t xml:space="preserve"> (IV, 361 – jedan od 58 nepotpunih stihova, </w:t>
      </w:r>
      <w:proofErr w:type="spellStart"/>
      <w:r w:rsidRPr="00107B72">
        <w:rPr>
          <w:rFonts w:ascii="Times New Roman" w:hAnsi="Times New Roman" w:cs="Times New Roman"/>
          <w:sz w:val="24"/>
          <w:szCs w:val="24"/>
        </w:rPr>
        <w:t>tibicines</w:t>
      </w:r>
      <w:proofErr w:type="spellEnd"/>
      <w:r w:rsidRPr="00107B72">
        <w:rPr>
          <w:rFonts w:ascii="Times New Roman" w:hAnsi="Times New Roman" w:cs="Times New Roman"/>
          <w:sz w:val="24"/>
          <w:szCs w:val="24"/>
        </w:rPr>
        <w:t>)</w:t>
      </w:r>
    </w:p>
    <w:p w:rsidR="00107B72" w:rsidRPr="00107B72" w:rsidRDefault="00107B72" w:rsidP="00107B7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07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Arma</w:t>
      </w:r>
      <w:proofErr w:type="spellEnd"/>
      <w:r w:rsidRPr="00107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virum</w:t>
      </w:r>
      <w:r w:rsidRPr="00107B72">
        <w:rPr>
          <w:rFonts w:ascii="Times New Roman" w:hAnsi="Times New Roman" w:cs="Times New Roman"/>
          <w:i/>
          <w:iCs/>
          <w:sz w:val="24"/>
          <w:szCs w:val="24"/>
        </w:rPr>
        <w:t>que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cano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Troiae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qui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primus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ab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oris</w:t>
      </w:r>
    </w:p>
    <w:p w:rsidR="00107B72" w:rsidRPr="00107B72" w:rsidRDefault="00107B72" w:rsidP="00107B7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Italiam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07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fato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profugus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Laviniaque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venit</w:t>
      </w:r>
      <w:proofErr w:type="spellEnd"/>
    </w:p>
    <w:p w:rsidR="00107B72" w:rsidRPr="00107B72" w:rsidRDefault="00107B72" w:rsidP="00107B7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litora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07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multum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ille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et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terris</w:t>
      </w:r>
      <w:proofErr w:type="spellEnd"/>
      <w:r w:rsidRPr="00107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iactatus</w:t>
      </w:r>
      <w:proofErr w:type="spellEnd"/>
      <w:r w:rsidRPr="00107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</w:t>
      </w:r>
      <w:proofErr w:type="spellEnd"/>
      <w:r w:rsidRPr="00107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alto</w:t>
      </w:r>
      <w:proofErr w:type="spellEnd"/>
    </w:p>
    <w:p w:rsidR="00107B72" w:rsidRPr="00107B72" w:rsidRDefault="00107B72" w:rsidP="00107B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vi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superum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saevae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memorem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Iunonis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iram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107B72" w:rsidRPr="00107B72" w:rsidRDefault="00107B72" w:rsidP="00107B7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07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multa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quoque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et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bello</w:t>
      </w:r>
      <w:proofErr w:type="spellEnd"/>
      <w:r w:rsidRPr="00107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passus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, dum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conderet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urbem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107B72" w:rsidRPr="00107B72" w:rsidRDefault="00107B72" w:rsidP="00107B7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inferretque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deos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Latio,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genus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unde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Latinum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107B72" w:rsidRPr="00107B72" w:rsidRDefault="00107B72" w:rsidP="00107B7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Albanique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patres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atque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altae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moenia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Romae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07B72" w:rsidRPr="00107B72" w:rsidRDefault="00107B72" w:rsidP="00107B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Musa, </w:t>
      </w:r>
      <w:proofErr w:type="spellStart"/>
      <w:r w:rsidRPr="00107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mihi</w:t>
      </w:r>
      <w:proofErr w:type="spellEnd"/>
      <w:r w:rsidRPr="00107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causas</w:t>
      </w:r>
      <w:proofErr w:type="spellEnd"/>
      <w:r w:rsidRPr="00107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memora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, quo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numine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laeso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107B72" w:rsidRPr="00107B72" w:rsidRDefault="00107B72" w:rsidP="00107B7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quidve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dolens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regina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deum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tot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volvere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casus</w:t>
      </w:r>
      <w:proofErr w:type="spellEnd"/>
    </w:p>
    <w:p w:rsidR="00107B72" w:rsidRPr="00107B72" w:rsidRDefault="00107B72" w:rsidP="00107B7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07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insignem</w:t>
      </w:r>
      <w:proofErr w:type="spellEnd"/>
      <w:r w:rsidRPr="00107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pietate</w:t>
      </w:r>
      <w:proofErr w:type="spellEnd"/>
      <w:r w:rsidRPr="00107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virum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tot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adire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labores</w:t>
      </w:r>
      <w:proofErr w:type="spellEnd"/>
    </w:p>
    <w:p w:rsidR="00107B72" w:rsidRPr="00107B72" w:rsidRDefault="00107B72" w:rsidP="00107B7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impulerit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Tantaene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animis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caelestibus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irae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:rsidR="00107B72" w:rsidRPr="00107B72" w:rsidRDefault="00107B72" w:rsidP="00107B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  <w:lang w:val="en-US"/>
        </w:rPr>
        <w:t>Urbs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  <w:lang w:val="en-US"/>
        </w:rPr>
        <w:t>antiqua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  <w:lang w:val="en-US"/>
        </w:rPr>
        <w:t>fuit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  <w:lang w:val="en-US"/>
        </w:rPr>
        <w:t>Tyrii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  <w:lang w:val="en-US"/>
        </w:rPr>
        <w:t>tenuere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  <w:lang w:val="en-US"/>
        </w:rPr>
        <w:t>coloni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</w:p>
    <w:p w:rsidR="003027DF" w:rsidRPr="003027DF" w:rsidRDefault="00107B72" w:rsidP="00107B7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  <w:lang w:val="en-US"/>
        </w:rPr>
        <w:t>Karthago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Italiam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contra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107B72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 w:rsidRPr="00107B72">
        <w:rPr>
          <w:rFonts w:ascii="Times New Roman" w:hAnsi="Times New Roman" w:cs="Times New Roman"/>
          <w:i/>
          <w:iCs/>
          <w:sz w:val="24"/>
          <w:szCs w:val="24"/>
        </w:rPr>
        <w:t>Aeneis</w:t>
      </w:r>
      <w:proofErr w:type="spellEnd"/>
      <w:r w:rsidRPr="00107B72">
        <w:rPr>
          <w:rFonts w:ascii="Times New Roman" w:hAnsi="Times New Roman" w:cs="Times New Roman"/>
          <w:i/>
          <w:iCs/>
          <w:sz w:val="24"/>
          <w:szCs w:val="24"/>
        </w:rPr>
        <w:t>, I, 1-13</w:t>
      </w:r>
      <w:bookmarkStart w:id="0" w:name="_GoBack"/>
      <w:bookmarkEnd w:id="0"/>
    </w:p>
    <w:sectPr w:rsidR="003027DF" w:rsidRPr="00302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C5853"/>
    <w:multiLevelType w:val="hybridMultilevel"/>
    <w:tmpl w:val="3F343E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1519A"/>
    <w:multiLevelType w:val="hybridMultilevel"/>
    <w:tmpl w:val="7B3E59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11F78"/>
    <w:multiLevelType w:val="hybridMultilevel"/>
    <w:tmpl w:val="0F36F4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76D67"/>
    <w:multiLevelType w:val="hybridMultilevel"/>
    <w:tmpl w:val="98A433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D4AE6"/>
    <w:multiLevelType w:val="hybridMultilevel"/>
    <w:tmpl w:val="615C98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DF"/>
    <w:rsid w:val="00107B72"/>
    <w:rsid w:val="001C6D6B"/>
    <w:rsid w:val="003027DF"/>
    <w:rsid w:val="0043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4128"/>
  <w15:chartTrackingRefBased/>
  <w15:docId w15:val="{EFEDAF8D-675F-4B5C-82DB-EFE4C5B9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2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Bosančić</dc:creator>
  <cp:keywords/>
  <dc:description/>
  <cp:lastModifiedBy>Anđela Bosančić</cp:lastModifiedBy>
  <cp:revision>1</cp:revision>
  <dcterms:created xsi:type="dcterms:W3CDTF">2017-09-18T12:10:00Z</dcterms:created>
  <dcterms:modified xsi:type="dcterms:W3CDTF">2017-09-18T12:26:00Z</dcterms:modified>
</cp:coreProperties>
</file>